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DC" w:rsidRPr="0082765B" w:rsidRDefault="00AD34DC" w:rsidP="00AD34DC">
      <w:pPr>
        <w:pStyle w:val="2"/>
        <w:jc w:val="center"/>
        <w:rPr>
          <w:color w:val="FF0000"/>
        </w:rPr>
      </w:pPr>
      <w:r w:rsidRPr="0082765B">
        <w:rPr>
          <w:rStyle w:val="a3"/>
          <w:rFonts w:ascii="Times New Roman" w:hAnsi="Times New Roman"/>
          <w:b/>
          <w:i w:val="0"/>
          <w:color w:val="FF0000"/>
        </w:rPr>
        <w:t>Как помочь тревожному ребенку.</w:t>
      </w:r>
    </w:p>
    <w:p w:rsidR="00AD34DC" w:rsidRDefault="00AD34DC" w:rsidP="00AD34DC">
      <w:pPr>
        <w:pStyle w:val="2"/>
        <w:ind w:firstLine="540"/>
        <w:rPr>
          <w:rFonts w:ascii="Times New Roman" w:hAnsi="Times New Roman"/>
          <w:b w:val="0"/>
          <w:i w:val="0"/>
          <w:sz w:val="26"/>
          <w:szCs w:val="26"/>
        </w:rPr>
      </w:pPr>
      <w:r w:rsidRPr="00A727C9">
        <w:rPr>
          <w:rFonts w:ascii="Times New Roman" w:hAnsi="Times New Roman"/>
          <w:b w:val="0"/>
          <w:i w:val="0"/>
          <w:sz w:val="26"/>
          <w:szCs w:val="26"/>
        </w:rPr>
        <w:t xml:space="preserve">Работа с тревожным ребенком сопряжена с определенными трудностями и, как правило, занимает </w:t>
      </w:r>
      <w:r>
        <w:rPr>
          <w:rFonts w:ascii="Times New Roman" w:hAnsi="Times New Roman"/>
          <w:b w:val="0"/>
          <w:i w:val="0"/>
          <w:sz w:val="26"/>
          <w:szCs w:val="26"/>
        </w:rPr>
        <w:t>достаточно длительное время.</w:t>
      </w:r>
    </w:p>
    <w:p w:rsidR="00AD34DC" w:rsidRPr="00A727C9" w:rsidRDefault="00AD34DC" w:rsidP="00AD34DC">
      <w:pPr>
        <w:pStyle w:val="2"/>
        <w:ind w:firstLine="540"/>
        <w:rPr>
          <w:color w:val="033368"/>
          <w:sz w:val="26"/>
          <w:szCs w:val="26"/>
        </w:rPr>
      </w:pPr>
      <w:r w:rsidRPr="00A727C9">
        <w:rPr>
          <w:rFonts w:ascii="Times New Roman" w:hAnsi="Times New Roman"/>
          <w:b w:val="0"/>
          <w:i w:val="0"/>
          <w:sz w:val="26"/>
          <w:szCs w:val="26"/>
        </w:rPr>
        <w:t>Специалисты рекомендуют проводить работу с тревожными детьми в трех направлениях:</w:t>
      </w:r>
    </w:p>
    <w:p w:rsidR="00AD34DC" w:rsidRDefault="00AD34DC" w:rsidP="00AD34DC">
      <w:pPr>
        <w:numPr>
          <w:ilvl w:val="0"/>
          <w:numId w:val="1"/>
        </w:numPr>
        <w:spacing w:after="240" w:line="240" w:lineRule="auto"/>
        <w:rPr>
          <w:rFonts w:ascii="Verdana" w:hAnsi="Verdana"/>
          <w:color w:val="033368"/>
          <w:sz w:val="26"/>
          <w:szCs w:val="26"/>
        </w:rPr>
      </w:pPr>
      <w:r w:rsidRPr="00EE6CDD">
        <w:rPr>
          <w:rStyle w:val="a3"/>
          <w:rFonts w:ascii="Times New Roman" w:hAnsi="Times New Roman"/>
          <w:sz w:val="26"/>
          <w:szCs w:val="26"/>
        </w:rPr>
        <w:t>Повышение самооценки.</w:t>
      </w:r>
    </w:p>
    <w:p w:rsidR="00AD34DC" w:rsidRDefault="00AD34DC" w:rsidP="00AD34DC">
      <w:pPr>
        <w:spacing w:after="240" w:line="240" w:lineRule="auto"/>
        <w:ind w:firstLine="540"/>
        <w:rPr>
          <w:rFonts w:ascii="Times New Roman" w:hAnsi="Times New Roman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Конечно же, повысить самооценку ребенка за короткое время невозможно. Необходимо ежедневно проводить целенаправленную работу. Обращайтесь к ребенку по имени, хвалите его даже за незначительные успехи, отмечайте их в присутствии других детей. Однако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</w:t>
      </w:r>
      <w:r>
        <w:rPr>
          <w:rFonts w:ascii="Times New Roman" w:hAnsi="Times New Roman"/>
          <w:sz w:val="26"/>
          <w:szCs w:val="26"/>
        </w:rPr>
        <w:t xml:space="preserve"> того, чтобы похвалить ребенка.</w:t>
      </w:r>
    </w:p>
    <w:p w:rsidR="00AD34DC" w:rsidRPr="00EE6CDD" w:rsidRDefault="00AD34DC" w:rsidP="00AD34DC">
      <w:pPr>
        <w:spacing w:after="240" w:line="240" w:lineRule="auto"/>
        <w:ind w:firstLine="540"/>
        <w:rPr>
          <w:rFonts w:ascii="Times New Roman" w:hAnsi="Times New Roman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А чтобы о достижениях каждого ученика узнали окружающие, в классе можно оформить стенд "Звезда недели", на котором раз в неделю вся информация будет посвящена успехам конкретного ребенка.</w:t>
      </w:r>
    </w:p>
    <w:p w:rsidR="00AD34DC" w:rsidRDefault="00AD34DC" w:rsidP="00AD34DC">
      <w:pPr>
        <w:spacing w:after="240" w:line="240" w:lineRule="auto"/>
        <w:ind w:firstLine="540"/>
        <w:rPr>
          <w:rFonts w:ascii="Verdana" w:hAnsi="Verdana"/>
          <w:color w:val="033368"/>
          <w:sz w:val="26"/>
          <w:szCs w:val="26"/>
        </w:rPr>
      </w:pPr>
      <w:r w:rsidRPr="00EE6CDD">
        <w:rPr>
          <w:rStyle w:val="a3"/>
          <w:rFonts w:ascii="Times New Roman" w:hAnsi="Times New Roman"/>
          <w:sz w:val="26"/>
          <w:szCs w:val="26"/>
        </w:rPr>
        <w:t>2.Обучение детей умению управлять своим поведением.</w:t>
      </w:r>
    </w:p>
    <w:p w:rsidR="00AD34DC" w:rsidRPr="0082765B" w:rsidRDefault="00AD34DC" w:rsidP="00AD34DC">
      <w:pPr>
        <w:spacing w:after="240" w:line="240" w:lineRule="auto"/>
        <w:ind w:firstLine="540"/>
        <w:rPr>
          <w:rFonts w:ascii="Verdana" w:hAnsi="Verdana"/>
          <w:color w:val="033368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6CDD">
        <w:rPr>
          <w:rFonts w:ascii="Times New Roman" w:hAnsi="Times New Roman"/>
          <w:sz w:val="26"/>
          <w:szCs w:val="26"/>
        </w:rPr>
        <w:t xml:space="preserve">Скорее всего, это и есть проявление тревожности, в которой ребенок не может или не </w:t>
      </w:r>
      <w:proofErr w:type="gramStart"/>
      <w:r w:rsidRPr="00EE6CDD">
        <w:rPr>
          <w:rFonts w:ascii="Times New Roman" w:hAnsi="Times New Roman"/>
          <w:sz w:val="26"/>
          <w:szCs w:val="26"/>
        </w:rPr>
        <w:t>хочет</w:t>
      </w:r>
      <w:proofErr w:type="gramEnd"/>
      <w:r w:rsidRPr="00EE6CDD">
        <w:rPr>
          <w:rFonts w:ascii="Times New Roman" w:hAnsi="Times New Roman"/>
          <w:sz w:val="26"/>
          <w:szCs w:val="26"/>
        </w:rPr>
        <w:t xml:space="preserve"> признаться.</w:t>
      </w:r>
    </w:p>
    <w:p w:rsidR="00AD34DC" w:rsidRPr="00EE6CDD" w:rsidRDefault="00AD34DC" w:rsidP="00AD34DC">
      <w:pPr>
        <w:spacing w:after="240" w:line="240" w:lineRule="auto"/>
        <w:ind w:firstLine="540"/>
        <w:rPr>
          <w:rFonts w:ascii="Times New Roman" w:hAnsi="Times New Roman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В этом случае желательно привлекать ребенка к совместному обсуждению проблемы. В школе можно на примерах литературных произведений показать детям, что смелый человек - это не тот, кто ничего не боится (таких людей нет на свете), а тот, кто умеет преодолеть свой страх.</w:t>
      </w:r>
    </w:p>
    <w:p w:rsidR="00AD34DC" w:rsidRPr="00EE6CDD" w:rsidRDefault="00AD34DC" w:rsidP="00AD34DC">
      <w:pPr>
        <w:spacing w:after="240" w:line="240" w:lineRule="auto"/>
        <w:ind w:firstLine="540"/>
        <w:rPr>
          <w:rFonts w:ascii="Times New Roman" w:hAnsi="Times New Roman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Конечно, все взрослые знают, что нельзя сравнивать детей друг с другом. Однако</w:t>
      </w:r>
      <w:r>
        <w:rPr>
          <w:rFonts w:ascii="Times New Roman" w:hAnsi="Times New Roman"/>
          <w:sz w:val="26"/>
          <w:szCs w:val="26"/>
        </w:rPr>
        <w:t>,</w:t>
      </w:r>
      <w:r w:rsidRPr="00EE6CDD">
        <w:rPr>
          <w:rFonts w:ascii="Times New Roman" w:hAnsi="Times New Roman"/>
          <w:sz w:val="26"/>
          <w:szCs w:val="26"/>
        </w:rPr>
        <w:t xml:space="preserve">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</w:t>
      </w:r>
    </w:p>
    <w:p w:rsidR="00AD34DC" w:rsidRPr="00EE6CDD" w:rsidRDefault="00AD34DC" w:rsidP="00AD34DC">
      <w:pPr>
        <w:spacing w:after="240" w:line="240" w:lineRule="auto"/>
        <w:ind w:firstLine="540"/>
        <w:rPr>
          <w:rFonts w:ascii="Times New Roman" w:hAnsi="Times New Roman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Лучше сравнить достижения ребенка с его же результатами, показанными, например, неделю назад.</w:t>
      </w:r>
    </w:p>
    <w:p w:rsidR="00AD34DC" w:rsidRPr="00EE6CDD" w:rsidRDefault="00AD34DC" w:rsidP="00AD34DC">
      <w:pPr>
        <w:spacing w:after="240" w:line="240" w:lineRule="auto"/>
        <w:ind w:firstLine="540"/>
        <w:rPr>
          <w:rFonts w:ascii="Times New Roman" w:hAnsi="Times New Roman"/>
          <w:sz w:val="26"/>
          <w:szCs w:val="26"/>
        </w:rPr>
      </w:pPr>
      <w:r w:rsidRPr="00EE6CDD">
        <w:rPr>
          <w:rFonts w:ascii="Times New Roman" w:hAnsi="Times New Roman"/>
          <w:sz w:val="26"/>
          <w:szCs w:val="26"/>
        </w:rPr>
        <w:t>Если у ребенка проявляется тревога при выполнении учебных заданий, не рекомендуется проводить какие-либо виды работ, учитывающие скорость. Таких детей следует спрашивать не в начале и не в конце урока, а в середине. Нельзя подгонять и торопить их.</w:t>
      </w:r>
      <w:r w:rsidRPr="00EE6CDD">
        <w:rPr>
          <w:rFonts w:ascii="Times New Roman" w:hAnsi="Times New Roman"/>
          <w:sz w:val="26"/>
          <w:szCs w:val="26"/>
        </w:rPr>
        <w:br/>
      </w:r>
      <w:r w:rsidRPr="00EE6CDD">
        <w:rPr>
          <w:rFonts w:ascii="Times New Roman" w:hAnsi="Times New Roman"/>
          <w:sz w:val="26"/>
          <w:szCs w:val="26"/>
        </w:rPr>
        <w:br/>
        <w:t>Обращаясь к тревожному ребенку с просьбой или вопросом, желательно установить с ним контакт глаз</w:t>
      </w:r>
    </w:p>
    <w:p w:rsidR="00AD34DC" w:rsidRPr="00EE6CDD" w:rsidRDefault="00AD34DC" w:rsidP="00AD34DC">
      <w:pPr>
        <w:pStyle w:val="2"/>
        <w:ind w:firstLine="540"/>
        <w:rPr>
          <w:rFonts w:ascii="Times New Roman" w:hAnsi="Times New Roman"/>
          <w:b w:val="0"/>
          <w:i w:val="0"/>
          <w:sz w:val="26"/>
          <w:szCs w:val="26"/>
        </w:rPr>
      </w:pPr>
      <w:r w:rsidRPr="00EE6CDD">
        <w:rPr>
          <w:rStyle w:val="a3"/>
          <w:rFonts w:ascii="Times New Roman" w:hAnsi="Times New Roman"/>
          <w:b/>
          <w:i w:val="0"/>
          <w:sz w:val="26"/>
          <w:szCs w:val="26"/>
        </w:rPr>
        <w:t>Снятие мышечного напряжения.</w:t>
      </w:r>
      <w:r w:rsidRPr="00EE6CDD">
        <w:rPr>
          <w:rFonts w:ascii="Times New Roman" w:hAnsi="Times New Roman"/>
          <w:b w:val="0"/>
          <w:i w:val="0"/>
          <w:sz w:val="26"/>
          <w:szCs w:val="26"/>
        </w:rPr>
        <w:br/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</w:t>
      </w:r>
      <w:r>
        <w:rPr>
          <w:rFonts w:ascii="Times New Roman" w:hAnsi="Times New Roman"/>
          <w:b w:val="0"/>
          <w:i w:val="0"/>
          <w:sz w:val="26"/>
          <w:szCs w:val="26"/>
        </w:rPr>
        <w:t>ассаж и просто растирания тела.</w:t>
      </w:r>
    </w:p>
    <w:p w:rsidR="00AD34DC" w:rsidRPr="00AD34DC" w:rsidRDefault="00AD34DC" w:rsidP="00AD34DC">
      <w:pPr>
        <w:spacing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D34DC">
        <w:rPr>
          <w:rFonts w:ascii="Times New Roman" w:hAnsi="Times New Roman"/>
          <w:sz w:val="26"/>
          <w:szCs w:val="26"/>
        </w:rPr>
        <w:t xml:space="preserve">Подготовила </w:t>
      </w:r>
      <w:r>
        <w:rPr>
          <w:rFonts w:ascii="Times New Roman" w:hAnsi="Times New Roman"/>
          <w:sz w:val="26"/>
          <w:szCs w:val="26"/>
        </w:rPr>
        <w:t>педагог-психолог: Кириленко О.Н</w:t>
      </w:r>
    </w:p>
    <w:p w:rsidR="00185A7D" w:rsidRDefault="00185A7D"/>
    <w:sectPr w:rsidR="00185A7D" w:rsidSect="00AD34D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695D"/>
    <w:multiLevelType w:val="hybridMultilevel"/>
    <w:tmpl w:val="7228C5B0"/>
    <w:lvl w:ilvl="0" w:tplc="0B1442C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E7"/>
    <w:rsid w:val="00185A7D"/>
    <w:rsid w:val="004106E7"/>
    <w:rsid w:val="00A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BA2"/>
  <w15:chartTrackingRefBased/>
  <w15:docId w15:val="{FAB5B781-C92A-4545-A56F-3683134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3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4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D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гыукuser2</dc:creator>
  <cp:keywords/>
  <dc:description/>
  <cp:lastModifiedBy>гыукuser2</cp:lastModifiedBy>
  <cp:revision>2</cp:revision>
  <dcterms:created xsi:type="dcterms:W3CDTF">2017-12-05T07:40:00Z</dcterms:created>
  <dcterms:modified xsi:type="dcterms:W3CDTF">2017-12-05T07:42:00Z</dcterms:modified>
</cp:coreProperties>
</file>