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FA" w:rsidRDefault="007E06FA" w:rsidP="007E06FA">
      <w:pPr>
        <w:jc w:val="center"/>
      </w:pPr>
      <w:r>
        <w:t xml:space="preserve">Муниципальное бюджетное общеобразовательное учреждение </w:t>
      </w:r>
    </w:p>
    <w:p w:rsidR="007E06FA" w:rsidRDefault="007E06FA" w:rsidP="007E06FA">
      <w:pPr>
        <w:jc w:val="center"/>
      </w:pPr>
      <w:r>
        <w:t>средняя общеобразовательная школа № 15 г. Сургут</w:t>
      </w:r>
    </w:p>
    <w:p w:rsidR="007E06FA" w:rsidRDefault="007E06FA" w:rsidP="007E06FA">
      <w:pPr>
        <w:jc w:val="center"/>
      </w:pPr>
    </w:p>
    <w:p w:rsidR="007E06FA" w:rsidRDefault="007E06FA" w:rsidP="007E06FA">
      <w:pPr>
        <w:rPr>
          <w:b/>
        </w:rPr>
      </w:pPr>
    </w:p>
    <w:p w:rsidR="007E06FA" w:rsidRDefault="007E06FA" w:rsidP="007E06FA">
      <w:pPr>
        <w:rPr>
          <w:b/>
        </w:rPr>
      </w:pPr>
      <w:r>
        <w:rPr>
          <w:b/>
        </w:rPr>
        <w:t>РАССМОТРЕНО                                                                                                   УТВЕРЖДАЮ</w:t>
      </w:r>
    </w:p>
    <w:p w:rsidR="007E06FA" w:rsidRDefault="007E06FA" w:rsidP="007E06FA">
      <w:pPr>
        <w:tabs>
          <w:tab w:val="left" w:pos="8420"/>
        </w:tabs>
      </w:pPr>
      <w:r>
        <w:t xml:space="preserve">На заседании ШМО </w:t>
      </w:r>
      <w:r>
        <w:rPr>
          <w:b/>
        </w:rPr>
        <w:t xml:space="preserve">                 </w:t>
      </w:r>
      <w:r>
        <w:t xml:space="preserve">                                                           Директор МБОУ СОШ №15 протокол № _____                                                                                _________В.И. Сердюченко </w:t>
      </w:r>
    </w:p>
    <w:p w:rsidR="007E06FA" w:rsidRDefault="00630528" w:rsidP="007E06FA">
      <w:r>
        <w:t>«_____»______ 202</w:t>
      </w:r>
      <w:r w:rsidR="00716BF1">
        <w:t>4</w:t>
      </w:r>
      <w:r w:rsidR="007E06FA">
        <w:t xml:space="preserve"> г.                                                                </w:t>
      </w:r>
      <w:r>
        <w:t xml:space="preserve">         «_____»___________ 202</w:t>
      </w:r>
      <w:r w:rsidR="00716BF1">
        <w:t>4</w:t>
      </w:r>
      <w:r w:rsidR="007E06FA">
        <w:t xml:space="preserve"> г. Руководитель ШМО</w:t>
      </w:r>
    </w:p>
    <w:p w:rsidR="007E06FA" w:rsidRPr="00630528" w:rsidRDefault="007E06FA" w:rsidP="007E06FA">
      <w:r w:rsidRPr="001206B9">
        <w:t xml:space="preserve">________ </w:t>
      </w:r>
      <w:r w:rsidR="00630528">
        <w:t xml:space="preserve">А.А. </w:t>
      </w:r>
      <w:proofErr w:type="spellStart"/>
      <w:r w:rsidR="00630528">
        <w:t>Немова</w:t>
      </w:r>
      <w:proofErr w:type="spellEnd"/>
    </w:p>
    <w:p w:rsidR="007E06FA" w:rsidRDefault="007E06FA" w:rsidP="007E06FA"/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Контрольно</w:t>
      </w:r>
      <w:proofErr w:type="spellEnd"/>
      <w:r>
        <w:rPr>
          <w:sz w:val="32"/>
          <w:szCs w:val="32"/>
        </w:rPr>
        <w:t xml:space="preserve"> – измерительные материалы</w:t>
      </w:r>
    </w:p>
    <w:p w:rsidR="007E06FA" w:rsidRDefault="007E06FA" w:rsidP="007E06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проведения промежуточной аттестации учащихся </w:t>
      </w:r>
    </w:p>
    <w:p w:rsidR="007E06FA" w:rsidRDefault="007E06FA" w:rsidP="007E06FA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</w:t>
      </w:r>
      <w:r w:rsidR="00716BF1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716BF1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учебном году</w:t>
      </w:r>
    </w:p>
    <w:p w:rsidR="007E06FA" w:rsidRPr="00200993" w:rsidRDefault="007E06FA" w:rsidP="007E06FA">
      <w:pPr>
        <w:jc w:val="center"/>
        <w:rPr>
          <w:sz w:val="32"/>
          <w:szCs w:val="32"/>
          <w:u w:val="single"/>
        </w:rPr>
      </w:pPr>
      <w:r w:rsidRPr="00200993">
        <w:rPr>
          <w:sz w:val="32"/>
          <w:szCs w:val="32"/>
        </w:rPr>
        <w:t>по физической культуре</w:t>
      </w:r>
    </w:p>
    <w:p w:rsidR="007E06FA" w:rsidRPr="001E4D16" w:rsidRDefault="00630528" w:rsidP="007E06FA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7E06FA" w:rsidRPr="001E4D16">
        <w:rPr>
          <w:sz w:val="32"/>
          <w:szCs w:val="32"/>
        </w:rPr>
        <w:t xml:space="preserve"> класс</w:t>
      </w:r>
    </w:p>
    <w:p w:rsidR="007E06FA" w:rsidRDefault="007E06FA" w:rsidP="007E06FA">
      <w:pPr>
        <w:jc w:val="center"/>
        <w:rPr>
          <w:sz w:val="32"/>
          <w:szCs w:val="32"/>
        </w:rPr>
      </w:pPr>
    </w:p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/>
    <w:p w:rsidR="00630528" w:rsidRDefault="00630528" w:rsidP="007E06FA"/>
    <w:p w:rsidR="007E06FA" w:rsidRDefault="007E06FA" w:rsidP="007E06FA"/>
    <w:p w:rsidR="007E06FA" w:rsidRDefault="007E06FA" w:rsidP="007E06FA"/>
    <w:p w:rsidR="007E06FA" w:rsidRDefault="007E06FA" w:rsidP="007E06FA"/>
    <w:p w:rsidR="007E06FA" w:rsidRDefault="007E06FA" w:rsidP="007E06FA">
      <w:pPr>
        <w:jc w:val="center"/>
      </w:pPr>
      <w:r w:rsidRPr="00F1763E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7E06FA" w:rsidRPr="00075A56" w:rsidRDefault="007E06FA" w:rsidP="007E06F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промежуточной аттестации</w:t>
      </w:r>
    </w:p>
    <w:p w:rsidR="007E06FA" w:rsidRDefault="007E06FA" w:rsidP="007E06F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с целью определения уровня освоения обучающимися предметного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«Ф</w:t>
      </w:r>
      <w:r w:rsidRPr="00075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5A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образования.</w:t>
      </w:r>
    </w:p>
    <w:p w:rsidR="007E06FA" w:rsidRPr="00E2482B" w:rsidRDefault="007E06FA" w:rsidP="007E06FA">
      <w:pPr>
        <w:ind w:firstLine="567"/>
        <w:jc w:val="both"/>
        <w:rPr>
          <w:bCs/>
        </w:rPr>
      </w:pPr>
      <w:r w:rsidRPr="00E2482B">
        <w:t>Документы, определяющие содержание работы:</w:t>
      </w:r>
      <w:r w:rsidRPr="00E2482B">
        <w:rPr>
          <w:bCs/>
        </w:rPr>
        <w:t xml:space="preserve"> </w:t>
      </w:r>
    </w:p>
    <w:p w:rsidR="007E06FA" w:rsidRDefault="007E06FA" w:rsidP="007E06FA">
      <w:pPr>
        <w:jc w:val="both"/>
      </w:pPr>
      <w:r>
        <w:t>-</w:t>
      </w:r>
      <w:r w:rsidRPr="00075A56">
        <w:t xml:space="preserve"> </w:t>
      </w:r>
      <w:r>
        <w:t>ф</w:t>
      </w:r>
      <w:r w:rsidRPr="00075A56">
        <w:t xml:space="preserve">едеральный государственный стандарт начального общего образования (с изменениями)  </w:t>
      </w:r>
    </w:p>
    <w:p w:rsidR="007E06FA" w:rsidRDefault="007E06FA" w:rsidP="007E06FA">
      <w:pPr>
        <w:jc w:val="both"/>
      </w:pPr>
      <w:r>
        <w:t>-</w:t>
      </w:r>
      <w:r w:rsidRPr="00075A56">
        <w:t xml:space="preserve"> </w:t>
      </w:r>
      <w:r>
        <w:t>у</w:t>
      </w:r>
      <w:r w:rsidRPr="00075A56">
        <w:t xml:space="preserve">чебный план </w:t>
      </w:r>
      <w:r>
        <w:t>МБОУ СОШ № 15 на 202</w:t>
      </w:r>
      <w:r w:rsidR="00716BF1">
        <w:t>4</w:t>
      </w:r>
      <w:r>
        <w:t>-202</w:t>
      </w:r>
      <w:r w:rsidR="00716BF1">
        <w:t>5</w:t>
      </w:r>
      <w:bookmarkStart w:id="0" w:name="_GoBack"/>
      <w:bookmarkEnd w:id="0"/>
      <w:r>
        <w:t xml:space="preserve"> </w:t>
      </w:r>
      <w:r w:rsidRPr="00075A56">
        <w:t xml:space="preserve">учебный год. </w:t>
      </w:r>
    </w:p>
    <w:p w:rsidR="007E06FA" w:rsidRDefault="007E06FA" w:rsidP="007E06FA">
      <w:pPr>
        <w:jc w:val="both"/>
      </w:pPr>
      <w:r>
        <w:t>-</w:t>
      </w:r>
      <w:r w:rsidRPr="00075A56">
        <w:t xml:space="preserve"> </w:t>
      </w:r>
      <w:r w:rsidRPr="00CC2220">
        <w:rPr>
          <w:bCs/>
        </w:rPr>
        <w:t xml:space="preserve">программы по физической культуре автора В.И. Ляха (Физическая культура 1-4 классы, </w:t>
      </w:r>
      <w:r w:rsidR="003A4D9A">
        <w:rPr>
          <w:bCs/>
        </w:rPr>
        <w:t>7</w:t>
      </w:r>
      <w:r w:rsidRPr="00CC2220">
        <w:rPr>
          <w:bCs/>
        </w:rPr>
        <w:t>-е издание, М., «Просвещение», 20</w:t>
      </w:r>
      <w:r w:rsidR="003A4D9A">
        <w:rPr>
          <w:bCs/>
        </w:rPr>
        <w:t>21</w:t>
      </w:r>
      <w:r w:rsidRPr="00CC2220">
        <w:rPr>
          <w:bCs/>
        </w:rPr>
        <w:t xml:space="preserve"> года);</w:t>
      </w:r>
    </w:p>
    <w:p w:rsidR="007E06FA" w:rsidRDefault="007E06FA" w:rsidP="007E06FA">
      <w:pPr>
        <w:jc w:val="both"/>
        <w:rPr>
          <w:bCs/>
        </w:rPr>
      </w:pPr>
      <w:r>
        <w:t xml:space="preserve">- </w:t>
      </w:r>
      <w:r>
        <w:rPr>
          <w:bCs/>
        </w:rPr>
        <w:t>учебник</w:t>
      </w:r>
      <w:r w:rsidRPr="00CC2220">
        <w:rPr>
          <w:bCs/>
        </w:rPr>
        <w:t xml:space="preserve"> «Физическая культура 1-4 классы», автор В.И. Лях, 2-е издание, М., «Просвещение», 2015 г., рекомендованного  Министерством образован</w:t>
      </w:r>
      <w:r>
        <w:rPr>
          <w:bCs/>
        </w:rPr>
        <w:t>ия и науки Российской Федерации.</w:t>
      </w:r>
      <w:r w:rsidRPr="00CC2220">
        <w:rPr>
          <w:bCs/>
        </w:rPr>
        <w:t xml:space="preserve"> </w:t>
      </w:r>
    </w:p>
    <w:p w:rsidR="007E06FA" w:rsidRDefault="007E06FA" w:rsidP="007E06FA"/>
    <w:p w:rsidR="007E06FA" w:rsidRPr="00F1763E" w:rsidRDefault="007E06FA" w:rsidP="007E06FA">
      <w:pPr>
        <w:ind w:left="708" w:firstLine="709"/>
        <w:jc w:val="center"/>
        <w:rPr>
          <w:rFonts w:eastAsia="Calibri"/>
          <w:b/>
          <w:lang w:eastAsia="en-US"/>
        </w:rPr>
      </w:pPr>
      <w:r w:rsidRPr="00F1763E">
        <w:rPr>
          <w:rFonts w:eastAsia="Calibri"/>
          <w:b/>
          <w:lang w:eastAsia="en-US"/>
        </w:rPr>
        <w:t>2. Планируемые результаты изучения учебного предмета</w:t>
      </w:r>
    </w:p>
    <w:p w:rsidR="007E06FA" w:rsidRPr="00701F4D" w:rsidRDefault="007E06FA" w:rsidP="007E06FA">
      <w:pPr>
        <w:ind w:firstLine="851"/>
        <w:jc w:val="both"/>
      </w:pPr>
      <w:r w:rsidRPr="00701F4D"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 373) данн</w:t>
      </w:r>
      <w:r>
        <w:t>ые</w:t>
      </w:r>
      <w:r w:rsidRPr="00701F4D">
        <w:t xml:space="preserve"> </w:t>
      </w:r>
      <w:r>
        <w:t>контрольно-измерительные материалы</w:t>
      </w:r>
      <w:r w:rsidR="00630528">
        <w:t xml:space="preserve"> для 4</w:t>
      </w:r>
      <w:r w:rsidRPr="00701F4D">
        <w:t xml:space="preserve"> классов направлен</w:t>
      </w:r>
      <w:r>
        <w:t>ы</w:t>
      </w:r>
      <w:r w:rsidRPr="00701F4D">
        <w:t xml:space="preserve"> на достижение учащимися личностных, метапредметных и предметных результатов по физической культуре. </w:t>
      </w:r>
    </w:p>
    <w:p w:rsidR="007E06FA" w:rsidRPr="00701F4D" w:rsidRDefault="007E06FA" w:rsidP="007E06FA">
      <w:pPr>
        <w:rPr>
          <w:i/>
        </w:rPr>
      </w:pPr>
      <w:r w:rsidRPr="00701F4D">
        <w:rPr>
          <w:i/>
        </w:rPr>
        <w:t>Личностные результаты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формирование уважительного отношения к культуре других народов;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 xml:space="preserve">формирование эстетических потребностей, ценностей и чувств; </w:t>
      </w:r>
    </w:p>
    <w:p w:rsidR="007E06FA" w:rsidRPr="00701F4D" w:rsidRDefault="007E06FA" w:rsidP="007E06FA">
      <w:pPr>
        <w:numPr>
          <w:ilvl w:val="0"/>
          <w:numId w:val="2"/>
        </w:numPr>
        <w:contextualSpacing/>
        <w:jc w:val="both"/>
      </w:pPr>
      <w:r w:rsidRPr="00701F4D">
        <w:t>формирование установки на безопасный, здоровый образ жизни.</w:t>
      </w:r>
    </w:p>
    <w:p w:rsidR="007E06FA" w:rsidRPr="00701F4D" w:rsidRDefault="007E06FA" w:rsidP="007E06FA">
      <w:pPr>
        <w:jc w:val="both"/>
        <w:rPr>
          <w:i/>
        </w:rPr>
      </w:pPr>
      <w:r w:rsidRPr="00701F4D">
        <w:rPr>
          <w:i/>
        </w:rPr>
        <w:t>Метапредметные результаты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 xml:space="preserve">готовность конструктивно разрешать конфликты посредством учёта интересов сторон и сотрудничества; 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7E06FA" w:rsidRPr="00701F4D" w:rsidRDefault="007E06FA" w:rsidP="007E06FA">
      <w:pPr>
        <w:numPr>
          <w:ilvl w:val="0"/>
          <w:numId w:val="3"/>
        </w:numPr>
        <w:contextualSpacing/>
        <w:jc w:val="both"/>
      </w:pPr>
      <w:r w:rsidRPr="00701F4D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E06FA" w:rsidRPr="00701F4D" w:rsidRDefault="007E06FA" w:rsidP="007E06FA">
      <w:pPr>
        <w:jc w:val="both"/>
        <w:rPr>
          <w:i/>
        </w:rPr>
      </w:pPr>
      <w:r w:rsidRPr="00701F4D">
        <w:rPr>
          <w:i/>
        </w:rPr>
        <w:lastRenderedPageBreak/>
        <w:t>Предметные результаты</w:t>
      </w:r>
    </w:p>
    <w:p w:rsidR="007E06FA" w:rsidRPr="00701F4D" w:rsidRDefault="007E06FA" w:rsidP="007E06FA">
      <w:pPr>
        <w:numPr>
          <w:ilvl w:val="0"/>
          <w:numId w:val="4"/>
        </w:numPr>
        <w:contextualSpacing/>
        <w:jc w:val="both"/>
      </w:pPr>
      <w:r w:rsidRPr="00701F4D"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 </w:t>
      </w:r>
    </w:p>
    <w:p w:rsidR="007E06FA" w:rsidRPr="00701F4D" w:rsidRDefault="007E06FA" w:rsidP="007E06FA">
      <w:pPr>
        <w:numPr>
          <w:ilvl w:val="0"/>
          <w:numId w:val="4"/>
        </w:numPr>
        <w:contextualSpacing/>
        <w:jc w:val="both"/>
      </w:pPr>
      <w:r w:rsidRPr="00701F4D"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7E06FA" w:rsidRPr="006D7CA1" w:rsidRDefault="007E06FA" w:rsidP="007E06FA">
      <w:pPr>
        <w:numPr>
          <w:ilvl w:val="0"/>
          <w:numId w:val="4"/>
        </w:numPr>
        <w:contextualSpacing/>
        <w:jc w:val="both"/>
      </w:pPr>
      <w:r w:rsidRPr="00701F4D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7E06FA" w:rsidRPr="00D06B8E" w:rsidRDefault="007E06FA" w:rsidP="007E06FA">
      <w:pPr>
        <w:contextualSpacing/>
        <w:jc w:val="both"/>
      </w:pPr>
      <w:r w:rsidRPr="00D06B8E">
        <w:rPr>
          <w:i/>
        </w:rPr>
        <w:t>УЧЕНИК ПОЛУЧИТ ПРЕДСТАВЛЕНИЕ:</w:t>
      </w:r>
    </w:p>
    <w:p w:rsidR="007E06FA" w:rsidRPr="00701F4D" w:rsidRDefault="007E06FA" w:rsidP="007E06FA">
      <w:pPr>
        <w:ind w:firstLine="567"/>
        <w:jc w:val="both"/>
      </w:pPr>
      <w:r w:rsidRPr="00701F4D">
        <w:t>У</w:t>
      </w:r>
      <w:r w:rsidR="004A20A9">
        <w:t xml:space="preserve">ченики получат представление </w:t>
      </w:r>
      <w:proofErr w:type="gramStart"/>
      <w:r w:rsidR="004A20A9">
        <w:t>об</w:t>
      </w:r>
      <w:proofErr w:type="gramEnd"/>
      <w:r w:rsidR="004A20A9">
        <w:t xml:space="preserve"> </w:t>
      </w:r>
      <w:proofErr w:type="gramStart"/>
      <w:r w:rsidRPr="00701F4D">
        <w:t>история</w:t>
      </w:r>
      <w:proofErr w:type="gramEnd"/>
      <w:r w:rsidRPr="00701F4D">
        <w:t xml:space="preserve"> возникновения и развития физической культуры в России, её значение для подготовки молодых людей к службе в армии. Современная организация физического воспитания школьников. </w:t>
      </w:r>
    </w:p>
    <w:p w:rsidR="007E06FA" w:rsidRPr="00701F4D" w:rsidRDefault="007E06FA" w:rsidP="007E06FA">
      <w:pPr>
        <w:ind w:firstLine="567"/>
        <w:jc w:val="both"/>
      </w:pPr>
      <w:r w:rsidRPr="00701F4D">
        <w:t xml:space="preserve">Подготовке места для проведения самостоятельных занятий утренней гимнастикой, физкультминутки во время выполнения домашних заданий, игр во дворе. </w:t>
      </w:r>
    </w:p>
    <w:p w:rsidR="007E06FA" w:rsidRDefault="007E06FA" w:rsidP="007E06FA">
      <w:pPr>
        <w:ind w:firstLine="567"/>
        <w:jc w:val="both"/>
      </w:pPr>
      <w:r w:rsidRPr="00701F4D">
        <w:t>Физической нагрузке, правилах контроля за её дозировкой. Физическом развитии и его связи с занятиями физическими упражнениями. Последовательности выполнения контрольных упражнений для определения уровня физического развития и физической подготовленности.</w:t>
      </w:r>
    </w:p>
    <w:p w:rsidR="007E06FA" w:rsidRPr="00D97F9F" w:rsidRDefault="007E06FA" w:rsidP="007E06FA">
      <w:pPr>
        <w:jc w:val="both"/>
      </w:pPr>
      <w:r w:rsidRPr="00701F4D">
        <w:rPr>
          <w:i/>
        </w:rPr>
        <w:t>УЧЕНИК ПОЛУЧИТ ВОЗМОЖНОСТЬ НАУЧИТЬСЯ:</w:t>
      </w:r>
    </w:p>
    <w:p w:rsidR="007E06FA" w:rsidRPr="00701F4D" w:rsidRDefault="007E06FA" w:rsidP="007E06FA">
      <w:pPr>
        <w:ind w:firstLine="851"/>
        <w:jc w:val="both"/>
      </w:pPr>
      <w:r w:rsidRPr="00701F4D">
        <w:rPr>
          <w:i/>
        </w:rPr>
        <w:t xml:space="preserve">Знания о физической культуре. </w:t>
      </w:r>
      <w:r w:rsidRPr="00701F4D">
        <w:t>Выполнять организационно-методические требования, которые предъявляются на уроке физкультуры (в частности, на уроках лыжной подготовке), вести дневник самоконтроля, рассказывать историю появления мяча и футбола, объяснять, что такое зарядка и физкультминутка, что такое гимнастика и её значение в жизни человека, правила обгона на лыжне;</w:t>
      </w:r>
    </w:p>
    <w:p w:rsidR="007E06FA" w:rsidRPr="00701F4D" w:rsidRDefault="007E06FA" w:rsidP="007E06FA">
      <w:pPr>
        <w:ind w:firstLine="851"/>
        <w:jc w:val="both"/>
      </w:pPr>
      <w:r w:rsidRPr="00701F4D">
        <w:rPr>
          <w:i/>
        </w:rPr>
        <w:t>Гимнастика с элементами акробатики</w:t>
      </w:r>
      <w:r w:rsidRPr="00701F4D">
        <w:t>. Выполнять строевые упражнения, наклон вперёд из положения сидя и стоя, различные варианты висов, вис завесом одной и двумя ногами, кувырок вперёд с места, с разбега и через препятствие, кувырок назад, стойку на голове, на лопатках, мост, упражнение на гимнастическом бревне, упражнения на кольцах (вис согнувшись, вис прогнувшись, переворот назад и вперёд, выкрут, махи), опорный прыжок, проходить станции круговой тренировки, лазать по гимнастической стенке, по канату в два и три приёма, прыгать на скакалке самостоятельно и в тройках, крутить обруч, напрыгивать на гимнастический мостик, выполнять разминку на месте, бегом, в движении, с мешочками, гимнастическими палками, массажными мячами, набивными мячами, малыми и средними мячами, скакалками, обручами, резиновыми кольцами, направленные на развитие гибкости и координации движений, на матах, запоминать небольшие временные промежутки, подтягиваться, отжиматься;</w:t>
      </w:r>
    </w:p>
    <w:p w:rsidR="007E06FA" w:rsidRPr="00701F4D" w:rsidRDefault="007E06FA" w:rsidP="007E06FA">
      <w:pPr>
        <w:ind w:firstLine="851"/>
        <w:jc w:val="both"/>
      </w:pPr>
      <w:r w:rsidRPr="00701F4D">
        <w:rPr>
          <w:i/>
        </w:rPr>
        <w:t>Лёгкая атлетика</w:t>
      </w:r>
      <w:r w:rsidRPr="00701F4D">
        <w:t>. Пробегать 30 и 60 м на время, выполнять челночный бег, метать мешочек на дальность и мяч на точность, прыгать в длину с места и с разбега, прыгать в высоту с прямого разбега, перешагиванием, спиной вперёд, проходить полосу препятствий, бросать набивной мяч способами «из-за головы», «от груди», «снизу», правой и левой рукой, пробегать дистанцию 1000 м, передавать эстафетную палочку;</w:t>
      </w:r>
    </w:p>
    <w:p w:rsidR="007E06FA" w:rsidRPr="00701F4D" w:rsidRDefault="007E06FA" w:rsidP="007E06FA">
      <w:pPr>
        <w:ind w:firstLine="851"/>
        <w:jc w:val="both"/>
      </w:pPr>
      <w:r w:rsidRPr="00701F4D">
        <w:rPr>
          <w:i/>
        </w:rPr>
        <w:t>Лыжная подготовка.</w:t>
      </w:r>
      <w:r w:rsidRPr="00701F4D">
        <w:t xml:space="preserve"> Передвигаться на лыжах скользящим и ступающим шагом с лыжными палками и без них, попеременным и одновременным двухшажным ходом, одновременным одношажным ходом, «змейкой», выполнять повороты на лыжах переступанием и прыжком, подъём на склон «лесенкой», «полуёлочкой», «ёлочкой», спуск со склона в основной стойке и в низкой стойке, тормозить «плугом», проходить дистанцию 2 км, играть в подвижные игры на лыжах «Накаты», «Подними предмет».</w:t>
      </w:r>
    </w:p>
    <w:p w:rsidR="007E06FA" w:rsidRPr="00701F4D" w:rsidRDefault="007E06FA" w:rsidP="007E06FA">
      <w:pPr>
        <w:ind w:firstLine="851"/>
        <w:jc w:val="both"/>
      </w:pPr>
      <w:r w:rsidRPr="00701F4D">
        <w:rPr>
          <w:i/>
        </w:rPr>
        <w:t>Подвижные игры.</w:t>
      </w:r>
      <w:r w:rsidRPr="00701F4D">
        <w:t xml:space="preserve"> Выполнять пас ногами и руками, низом, верхом, через волейбольную сетку, ведение мяча ногами и руками, приём мяча снизу и сверху, бить и бросать по воротам, </w:t>
      </w:r>
      <w:r w:rsidRPr="00701F4D">
        <w:lastRenderedPageBreak/>
        <w:t>бросать и ловить мяч самостоятельно и в парах, бросать мяч в баскетбольное кольцо различными способами, играть в подвижные игры «</w:t>
      </w:r>
      <w:proofErr w:type="spellStart"/>
      <w:r w:rsidRPr="00701F4D">
        <w:t>Ловишка</w:t>
      </w:r>
      <w:proofErr w:type="spellEnd"/>
      <w:r w:rsidRPr="00701F4D">
        <w:t>», «</w:t>
      </w:r>
      <w:proofErr w:type="spellStart"/>
      <w:r w:rsidRPr="00701F4D">
        <w:t>Ловишка</w:t>
      </w:r>
      <w:proofErr w:type="spellEnd"/>
      <w:r w:rsidRPr="00701F4D">
        <w:t xml:space="preserve"> на </w:t>
      </w:r>
      <w:proofErr w:type="spellStart"/>
      <w:r w:rsidRPr="00701F4D">
        <w:t>хопах</w:t>
      </w:r>
      <w:proofErr w:type="spellEnd"/>
      <w:r w:rsidRPr="00701F4D">
        <w:t>», «Колдунчики», «Салки с домиками», «Салки – дай руку», «Флаг на башне», « Бросай далеко, собирай быстрее», «Собачки», «Собачки ногами», «Командные собачки», «Вышибалы», «Вышибалы с кеглями», «Вышибалы с ранением», «Вышибалы через сетку», «Перестрелка», «Волк во рву», «</w:t>
      </w:r>
      <w:proofErr w:type="spellStart"/>
      <w:r w:rsidRPr="00701F4D">
        <w:t>Антивышибалы</w:t>
      </w:r>
      <w:proofErr w:type="spellEnd"/>
      <w:r w:rsidRPr="00701F4D">
        <w:t>», «Защита стоек», «Капитаны», «Осада города», «Штурм», «Удочка», «Мяч в туннели», «Парашютисты», «Ловля обезьян», «Ловля обезьян с мячом», «Горячая линия», «Будь осторожен», «Игра в мяч с фигурами», «Салки и мяч», «</w:t>
      </w:r>
      <w:proofErr w:type="spellStart"/>
      <w:r w:rsidRPr="00701F4D">
        <w:t>Ловишки</w:t>
      </w:r>
      <w:proofErr w:type="spellEnd"/>
      <w:r w:rsidRPr="00701F4D">
        <w:t xml:space="preserve"> с мешочком на голове», «Катание колеса», «Марш с закрытыми глазами», «Пионербол», «Точно в цель», «Борьба за мяч», «Командные хвостики», играть в спортивные игры (футбол, баскетбол, гандбол). </w:t>
      </w:r>
    </w:p>
    <w:p w:rsidR="007E06FA" w:rsidRDefault="007E06FA" w:rsidP="007E06FA"/>
    <w:p w:rsidR="007E06FA" w:rsidRPr="0007655C" w:rsidRDefault="007E06FA" w:rsidP="007E06FA">
      <w:pPr>
        <w:jc w:val="center"/>
        <w:rPr>
          <w:b/>
        </w:rPr>
      </w:pPr>
      <w:r w:rsidRPr="0007655C">
        <w:rPr>
          <w:b/>
          <w:bCs/>
        </w:rPr>
        <w:t>3. Условия проведения работы:</w:t>
      </w:r>
    </w:p>
    <w:p w:rsidR="007E06FA" w:rsidRPr="00316E76" w:rsidRDefault="007E06FA" w:rsidP="007E06FA">
      <w:pPr>
        <w:ind w:firstLine="567"/>
        <w:jc w:val="both"/>
        <w:rPr>
          <w:rFonts w:eastAsia="Calibri"/>
          <w:lang w:eastAsia="en-US"/>
        </w:rPr>
      </w:pPr>
      <w:r w:rsidRPr="00316E76">
        <w:rPr>
          <w:rFonts w:eastAsia="Calibri"/>
          <w:lang w:eastAsia="en-US"/>
        </w:rPr>
        <w:t xml:space="preserve">Работа </w:t>
      </w:r>
      <w:r w:rsidR="00EF673B">
        <w:rPr>
          <w:rFonts w:eastAsia="Calibri"/>
          <w:lang w:eastAsia="en-US"/>
        </w:rPr>
        <w:t xml:space="preserve">состоит </w:t>
      </w:r>
      <w:r w:rsidRPr="00316E76">
        <w:rPr>
          <w:rFonts w:eastAsia="Calibri"/>
          <w:lang w:eastAsia="en-US"/>
        </w:rPr>
        <w:t>из практическ</w:t>
      </w:r>
      <w:r w:rsidR="00521FD5">
        <w:rPr>
          <w:rFonts w:eastAsia="Calibri"/>
          <w:lang w:eastAsia="en-US"/>
        </w:rPr>
        <w:t>ой</w:t>
      </w:r>
      <w:r w:rsidRPr="00316E76">
        <w:rPr>
          <w:rFonts w:eastAsia="Calibri"/>
          <w:lang w:eastAsia="en-US"/>
        </w:rPr>
        <w:t xml:space="preserve"> част</w:t>
      </w:r>
      <w:r w:rsidR="00521FD5">
        <w:rPr>
          <w:rFonts w:eastAsia="Calibri"/>
          <w:lang w:eastAsia="en-US"/>
        </w:rPr>
        <w:t>и</w:t>
      </w:r>
      <w:r w:rsidRPr="00316E76">
        <w:rPr>
          <w:rFonts w:eastAsia="Calibri"/>
          <w:lang w:eastAsia="en-US"/>
        </w:rPr>
        <w:t>.</w:t>
      </w:r>
    </w:p>
    <w:p w:rsidR="007E06FA" w:rsidRPr="00316E76" w:rsidRDefault="007E06FA" w:rsidP="007E06FA">
      <w:pPr>
        <w:ind w:firstLine="567"/>
        <w:jc w:val="both"/>
      </w:pPr>
      <w:r w:rsidRPr="00316E76">
        <w:rPr>
          <w:bCs/>
          <w:i/>
        </w:rPr>
        <w:t>П</w:t>
      </w:r>
      <w:r w:rsidRPr="00316E76">
        <w:rPr>
          <w:i/>
        </w:rPr>
        <w:t>рактическая часть</w:t>
      </w:r>
      <w:r w:rsidRPr="00316E76">
        <w:t xml:space="preserve">, состоит из </w:t>
      </w:r>
      <w:r w:rsidR="00EF673B">
        <w:t xml:space="preserve">контрольных </w:t>
      </w:r>
      <w:r w:rsidRPr="00316E76">
        <w:t>упражнений.</w:t>
      </w:r>
    </w:p>
    <w:p w:rsidR="007E06FA" w:rsidRPr="00316E76" w:rsidRDefault="007E06FA" w:rsidP="00E544C5">
      <w:pPr>
        <w:ind w:left="284"/>
        <w:jc w:val="both"/>
      </w:pPr>
      <w:r w:rsidRPr="00316E76">
        <w:t xml:space="preserve">1. </w:t>
      </w:r>
      <w:r w:rsidR="00E544C5" w:rsidRPr="00316E76">
        <w:t>Челночный бег 3х10 м;</w:t>
      </w:r>
    </w:p>
    <w:p w:rsidR="007E06FA" w:rsidRPr="00316E76" w:rsidRDefault="00EF673B" w:rsidP="007E06FA">
      <w:pPr>
        <w:ind w:left="284"/>
        <w:jc w:val="both"/>
        <w:rPr>
          <w:b/>
          <w:bCs/>
        </w:rPr>
      </w:pPr>
      <w:r>
        <w:t>2</w:t>
      </w:r>
      <w:r w:rsidR="007E06FA" w:rsidRPr="00316E76">
        <w:t>. Наклон вперёд, сидя на полу</w:t>
      </w:r>
      <w:r w:rsidR="007E06FA" w:rsidRPr="00316E76">
        <w:rPr>
          <w:b/>
          <w:bCs/>
        </w:rPr>
        <w:t>;</w:t>
      </w:r>
    </w:p>
    <w:p w:rsidR="007E06FA" w:rsidRPr="00316E76" w:rsidRDefault="00EF673B" w:rsidP="007E06FA">
      <w:pPr>
        <w:ind w:left="284"/>
        <w:jc w:val="both"/>
      </w:pPr>
      <w:r>
        <w:t>3</w:t>
      </w:r>
      <w:r w:rsidR="007E06FA" w:rsidRPr="00316E76">
        <w:t>. Поднимание туловища из положения лёжа на спине за 30 секунд</w:t>
      </w:r>
    </w:p>
    <w:p w:rsidR="007E06FA" w:rsidRPr="00316E76" w:rsidRDefault="007E06FA" w:rsidP="007E06FA">
      <w:pPr>
        <w:ind w:left="284"/>
        <w:jc w:val="both"/>
        <w:rPr>
          <w:b/>
          <w:bCs/>
        </w:rPr>
      </w:pPr>
    </w:p>
    <w:p w:rsidR="007E06FA" w:rsidRPr="00316E76" w:rsidRDefault="007E06FA" w:rsidP="007E06FA">
      <w:pPr>
        <w:ind w:firstLine="567"/>
        <w:jc w:val="both"/>
        <w:rPr>
          <w:rFonts w:eastAsia="Calibri"/>
          <w:lang w:eastAsia="en-US"/>
        </w:rPr>
      </w:pPr>
      <w:r w:rsidRPr="00316E76">
        <w:rPr>
          <w:rFonts w:eastAsia="Calibri"/>
          <w:lang w:eastAsia="en-US"/>
        </w:rPr>
        <w:t xml:space="preserve">При подсчёте отметок за </w:t>
      </w:r>
      <w:r w:rsidR="00C25097">
        <w:rPr>
          <w:rFonts w:eastAsia="Calibri"/>
          <w:lang w:eastAsia="en-US"/>
        </w:rPr>
        <w:t>три вида упражнений</w:t>
      </w:r>
      <w:r w:rsidRPr="00316E76">
        <w:rPr>
          <w:rFonts w:eastAsia="Calibri"/>
          <w:lang w:eastAsia="en-US"/>
        </w:rPr>
        <w:t xml:space="preserve"> определяется средний балл. Исходя из него, выставляется итоговая отметка за контрольную работу.</w:t>
      </w:r>
    </w:p>
    <w:p w:rsidR="007E06FA" w:rsidRPr="00A74FC9" w:rsidRDefault="007E06FA" w:rsidP="007E06FA">
      <w:pPr>
        <w:spacing w:after="160" w:line="254" w:lineRule="auto"/>
        <w:jc w:val="center"/>
        <w:rPr>
          <w:rFonts w:eastAsia="Calibri"/>
          <w:b/>
          <w:lang w:eastAsia="en-US"/>
        </w:rPr>
      </w:pPr>
      <w:r w:rsidRPr="00A74FC9">
        <w:rPr>
          <w:b/>
          <w:bCs/>
        </w:rPr>
        <w:t xml:space="preserve">4. </w:t>
      </w:r>
      <w:r w:rsidRPr="00A74FC9">
        <w:rPr>
          <w:rFonts w:eastAsia="Calibri"/>
          <w:b/>
          <w:lang w:eastAsia="en-US"/>
        </w:rPr>
        <w:t>Спецификация работы:</w:t>
      </w:r>
    </w:p>
    <w:p w:rsidR="007E06FA" w:rsidRPr="00DB6B16" w:rsidRDefault="007E06FA" w:rsidP="007E06FA">
      <w:pPr>
        <w:ind w:firstLine="567"/>
        <w:jc w:val="both"/>
      </w:pPr>
      <w:r w:rsidRPr="00DB6B16">
        <w:rPr>
          <w:bCs/>
          <w:i/>
        </w:rPr>
        <w:t>Практическая часть</w:t>
      </w:r>
      <w:r w:rsidRPr="00DB6B16">
        <w:t xml:space="preserve"> включает </w:t>
      </w:r>
      <w:r w:rsidR="00D8425D">
        <w:t>3</w:t>
      </w:r>
      <w:r w:rsidRPr="00DB6B16">
        <w:t xml:space="preserve"> </w:t>
      </w:r>
      <w:r w:rsidR="00415976">
        <w:t>упражнений</w:t>
      </w:r>
      <w:r w:rsidRPr="00DB6B16">
        <w:t xml:space="preserve"> базового уровня. Выполняют ее учащиеся, относящиеся к основной группе здоровья. Задания </w:t>
      </w:r>
      <w:r>
        <w:t>практической части</w:t>
      </w:r>
      <w:r w:rsidRPr="00DB6B16">
        <w:t xml:space="preserve"> предназначены для более точной дифференциации учащихся </w:t>
      </w:r>
      <w:r w:rsidR="00D8425D">
        <w:t>4</w:t>
      </w:r>
      <w:r>
        <w:t xml:space="preserve"> </w:t>
      </w:r>
      <w:r w:rsidRPr="00DB6B16">
        <w:t>класса (мальчики, девочки)</w:t>
      </w:r>
    </w:p>
    <w:p w:rsidR="000232EA" w:rsidRPr="00415976" w:rsidRDefault="000232EA" w:rsidP="00415976">
      <w:pPr>
        <w:spacing w:before="240"/>
        <w:jc w:val="center"/>
        <w:rPr>
          <w:b/>
        </w:rPr>
      </w:pPr>
      <w:r w:rsidRPr="00F10207">
        <w:rPr>
          <w:b/>
        </w:rPr>
        <w:t xml:space="preserve">Описание контрольных </w:t>
      </w:r>
      <w:r w:rsidR="004B5F44">
        <w:rPr>
          <w:b/>
        </w:rPr>
        <w:t>нормативов</w:t>
      </w:r>
    </w:p>
    <w:p w:rsidR="007B6685" w:rsidRPr="00F10207" w:rsidRDefault="000232EA" w:rsidP="007B6685">
      <w:pPr>
        <w:rPr>
          <w:i/>
        </w:rPr>
      </w:pPr>
      <w:r w:rsidRPr="00F10207">
        <w:t xml:space="preserve">        </w:t>
      </w:r>
      <w:r w:rsidR="007B6685">
        <w:rPr>
          <w:i/>
        </w:rPr>
        <w:t>Контрольное упражнение</w:t>
      </w:r>
      <w:r w:rsidR="007B6685" w:rsidRPr="00F10207">
        <w:rPr>
          <w:i/>
        </w:rPr>
        <w:t xml:space="preserve"> </w:t>
      </w:r>
      <w:r w:rsidR="007B6685">
        <w:rPr>
          <w:i/>
        </w:rPr>
        <w:t>1</w:t>
      </w:r>
      <w:r w:rsidR="007B6685" w:rsidRPr="00F10207">
        <w:rPr>
          <w:i/>
        </w:rPr>
        <w:t>. Челночный бег 3х10 м.</w:t>
      </w:r>
    </w:p>
    <w:p w:rsidR="007B6685" w:rsidRPr="00F10207" w:rsidRDefault="007B6685" w:rsidP="007B6685">
      <w:pPr>
        <w:jc w:val="both"/>
      </w:pPr>
      <w:r w:rsidRPr="00F10207">
        <w:t xml:space="preserve">    В зале отмечается отрезок </w:t>
      </w:r>
      <w:smartTag w:uri="urn:schemas-microsoft-com:office:smarttags" w:element="metricconverter">
        <w:smartTagPr>
          <w:attr w:name="ProductID" w:val="10 м"/>
        </w:smartTagPr>
        <w:r w:rsidRPr="00F10207">
          <w:t>10 м</w:t>
        </w:r>
      </w:smartTag>
      <w:r w:rsidRPr="00F10207">
        <w:t xml:space="preserve">. В начале и конце чертится линии старта и финиша. 2 кубика (детских) лежат на линии старта. По команде: «На старт!» участник подходит к линии старта и ставит вперед одну ногу (толчковую) у линии старта. По команде: «Внимание!» наклоняется вперед и берет один кубик. По команде «Марш!» бежит с кубиком до конца отрезка и кладёт кубик на линию финиша, возвращается за вторым кубиком и также кладет его на линию финиша. Секундомер включают по команде «Марш!» и выключают в момент, когда второй кубик коснется пола.  Броски кубика и размещение его до линии финиша запрещается. </w:t>
      </w:r>
    </w:p>
    <w:p w:rsidR="007B6685" w:rsidRPr="00F10207" w:rsidRDefault="007B6685" w:rsidP="007B6685">
      <w:pPr>
        <w:ind w:firstLine="1134"/>
        <w:jc w:val="both"/>
      </w:pPr>
      <w:r w:rsidRPr="00F10207">
        <w:t>Ошибки, в результате которых испытание не засчитывается:</w:t>
      </w:r>
    </w:p>
    <w:p w:rsidR="007B6685" w:rsidRPr="00F10207" w:rsidRDefault="007B6685" w:rsidP="007B6685">
      <w:pPr>
        <w:jc w:val="both"/>
      </w:pPr>
      <w:r w:rsidRPr="00F10207">
        <w:t>- участник начал выполнение испытания до команды судьи  «Марш!» (фальстарт);</w:t>
      </w:r>
    </w:p>
    <w:p w:rsidR="007B6685" w:rsidRPr="00F10207" w:rsidRDefault="007B6685" w:rsidP="007B6685">
      <w:pPr>
        <w:jc w:val="both"/>
      </w:pPr>
      <w:r w:rsidRPr="00F10207">
        <w:t>- во время бега участник помешал рядом бегущему;</w:t>
      </w:r>
    </w:p>
    <w:p w:rsidR="007B6685" w:rsidRPr="00F10207" w:rsidRDefault="007B6685" w:rsidP="007B6685">
      <w:pPr>
        <w:jc w:val="both"/>
      </w:pPr>
      <w:r w:rsidRPr="00F10207">
        <w:t>- бросок кубика на пол.</w:t>
      </w:r>
    </w:p>
    <w:p w:rsidR="001107B8" w:rsidRPr="00F10207" w:rsidRDefault="001107B8" w:rsidP="001107B8">
      <w:pPr>
        <w:ind w:firstLine="426"/>
        <w:rPr>
          <w:b/>
        </w:rPr>
      </w:pPr>
      <w:r>
        <w:rPr>
          <w:i/>
        </w:rPr>
        <w:t>Контрольное упражнение</w:t>
      </w:r>
      <w:r w:rsidRPr="00F10207">
        <w:rPr>
          <w:i/>
        </w:rPr>
        <w:t xml:space="preserve"> </w:t>
      </w:r>
      <w:r>
        <w:rPr>
          <w:i/>
        </w:rPr>
        <w:t>2.</w:t>
      </w:r>
      <w:r w:rsidR="004A20A9">
        <w:rPr>
          <w:i/>
        </w:rPr>
        <w:t xml:space="preserve"> </w:t>
      </w:r>
      <w:r w:rsidRPr="00F10207">
        <w:rPr>
          <w:i/>
        </w:rPr>
        <w:t>Поднимание туловища из исходного положения лёжа на спине</w:t>
      </w:r>
      <w:r w:rsidRPr="00F10207">
        <w:rPr>
          <w:b/>
        </w:rPr>
        <w:t>.</w:t>
      </w:r>
    </w:p>
    <w:p w:rsidR="001107B8" w:rsidRPr="00F10207" w:rsidRDefault="001107B8" w:rsidP="001107B8">
      <w:pPr>
        <w:ind w:firstLine="567"/>
        <w:jc w:val="both"/>
      </w:pPr>
      <w:r w:rsidRPr="00F10207">
        <w:t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1107B8" w:rsidRPr="00F10207" w:rsidRDefault="001107B8" w:rsidP="001107B8">
      <w:pPr>
        <w:jc w:val="both"/>
      </w:pPr>
      <w:r w:rsidRPr="00F10207">
        <w:t xml:space="preserve">Участник выполняет максимальное количество </w:t>
      </w:r>
      <w:proofErr w:type="spellStart"/>
      <w:r w:rsidRPr="00F10207">
        <w:t>подниманий</w:t>
      </w:r>
      <w:proofErr w:type="spellEnd"/>
      <w:r w:rsidRPr="00F10207">
        <w:t xml:space="preserve"> туловища за 30 секунд,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 w:rsidRPr="00F10207">
        <w:t>подниманий</w:t>
      </w:r>
      <w:proofErr w:type="spellEnd"/>
      <w:r w:rsidRPr="00F10207">
        <w:t xml:space="preserve"> туловища. Упражнение выполняется парно. Поочередно один из партнеров выполняет тест, другой удерживает его ноги за ступни и (или) голени. </w:t>
      </w:r>
    </w:p>
    <w:p w:rsidR="001107B8" w:rsidRPr="00F10207" w:rsidRDefault="001107B8" w:rsidP="001107B8">
      <w:pPr>
        <w:ind w:firstLine="567"/>
        <w:jc w:val="both"/>
      </w:pPr>
      <w:r w:rsidRPr="00F10207">
        <w:t xml:space="preserve"> Ошибки, при которых выполнение не засчитывается:</w:t>
      </w:r>
    </w:p>
    <w:p w:rsidR="001107B8" w:rsidRPr="00F10207" w:rsidRDefault="001107B8" w:rsidP="001107B8">
      <w:pPr>
        <w:ind w:firstLine="567"/>
        <w:jc w:val="both"/>
      </w:pPr>
      <w:r w:rsidRPr="00F10207">
        <w:t>- отсутствие касания локтями бедер (коленей);</w:t>
      </w:r>
    </w:p>
    <w:p w:rsidR="001107B8" w:rsidRPr="00F10207" w:rsidRDefault="001107B8" w:rsidP="001107B8">
      <w:pPr>
        <w:ind w:firstLine="567"/>
        <w:jc w:val="both"/>
      </w:pPr>
      <w:r w:rsidRPr="00F10207">
        <w:t>- отсутствие касания лопатками мата;</w:t>
      </w:r>
    </w:p>
    <w:p w:rsidR="001107B8" w:rsidRPr="00F10207" w:rsidRDefault="001107B8" w:rsidP="001107B8">
      <w:pPr>
        <w:ind w:firstLine="567"/>
        <w:jc w:val="both"/>
      </w:pPr>
      <w:r w:rsidRPr="00F10207">
        <w:lastRenderedPageBreak/>
        <w:t>- размыкание пальцев рук «из замка»;</w:t>
      </w:r>
    </w:p>
    <w:p w:rsidR="001107B8" w:rsidRPr="00F10207" w:rsidRDefault="001107B8" w:rsidP="001107B8">
      <w:pPr>
        <w:ind w:firstLine="567"/>
        <w:jc w:val="both"/>
      </w:pPr>
      <w:r w:rsidRPr="00F10207">
        <w:t>- смещение таза (поднимание таза)</w:t>
      </w:r>
    </w:p>
    <w:p w:rsidR="000232EA" w:rsidRPr="00F10207" w:rsidRDefault="001107B8" w:rsidP="001107B8">
      <w:pPr>
        <w:ind w:firstLine="567"/>
        <w:jc w:val="both"/>
      </w:pPr>
      <w:r w:rsidRPr="00F10207">
        <w:t>- изменение прямого угла согнутых ног.</w:t>
      </w:r>
      <w:r w:rsidR="000232EA" w:rsidRPr="00F10207">
        <w:t xml:space="preserve">  </w:t>
      </w:r>
    </w:p>
    <w:p w:rsidR="000232EA" w:rsidRPr="00F10207" w:rsidRDefault="000232EA" w:rsidP="000232EA">
      <w:pPr>
        <w:rPr>
          <w:i/>
        </w:rPr>
      </w:pPr>
      <w:r w:rsidRPr="00F10207">
        <w:t xml:space="preserve">         </w:t>
      </w:r>
      <w:r w:rsidR="004B5F44">
        <w:rPr>
          <w:i/>
        </w:rPr>
        <w:t>Контрольное упражнение</w:t>
      </w:r>
      <w:r w:rsidRPr="00F10207">
        <w:rPr>
          <w:i/>
        </w:rPr>
        <w:t xml:space="preserve"> </w:t>
      </w:r>
      <w:r w:rsidR="001107B8">
        <w:rPr>
          <w:i/>
        </w:rPr>
        <w:t>3</w:t>
      </w:r>
      <w:r w:rsidRPr="00F10207">
        <w:rPr>
          <w:i/>
        </w:rPr>
        <w:t>.   Наклоны вперед, сидя на полу у разметки.</w:t>
      </w:r>
    </w:p>
    <w:p w:rsidR="000232EA" w:rsidRPr="00F10207" w:rsidRDefault="000232EA" w:rsidP="000232EA">
      <w:pPr>
        <w:jc w:val="both"/>
      </w:pPr>
      <w:r w:rsidRPr="00F10207">
        <w:t xml:space="preserve">    Упражнение выполняют для проверки гибкости позвоночника. На полу – разметка (временная или постоянная). Горизонтальная линия длиной 60-</w:t>
      </w:r>
      <w:smartTag w:uri="urn:schemas-microsoft-com:office:smarttags" w:element="metricconverter">
        <w:smartTagPr>
          <w:attr w:name="ProductID" w:val="70 см"/>
        </w:smartTagPr>
        <w:r w:rsidRPr="00F10207">
          <w:t>70 см</w:t>
        </w:r>
      </w:smartTag>
      <w:r w:rsidRPr="00F10207">
        <w:t xml:space="preserve"> и вертикальную пополам. </w:t>
      </w:r>
      <w:proofErr w:type="gramStart"/>
      <w:r w:rsidRPr="00F10207">
        <w:t>На пересечении линий стоит отметка «0», далее по вертикальной идет разметка через один сантиметр: вверх до 20-</w:t>
      </w:r>
      <w:smartTag w:uri="urn:schemas-microsoft-com:office:smarttags" w:element="metricconverter">
        <w:smartTagPr>
          <w:attr w:name="ProductID" w:val="25 см"/>
        </w:smartTagPr>
        <w:r w:rsidRPr="00F10207">
          <w:t>25 см</w:t>
        </w:r>
      </w:smartTag>
      <w:r w:rsidRPr="00F10207">
        <w:t>, вниз – до 10-</w:t>
      </w:r>
      <w:smartTag w:uri="urn:schemas-microsoft-com:office:smarttags" w:element="metricconverter">
        <w:smartTagPr>
          <w:attr w:name="ProductID" w:val="15 см"/>
        </w:smartTagPr>
        <w:r w:rsidRPr="00F10207">
          <w:t>15 см</w:t>
        </w:r>
      </w:smartTag>
      <w:r w:rsidRPr="00F10207">
        <w:t>. Результаты от линии вверх – со знаком «+», а от «0» вниз – со знаком «-». Перед  выполнением упражнения участник (участница) садится на пол так, чтобы пятки ног находились рядом с горизонтальной линией, но ее не касались.</w:t>
      </w:r>
      <w:proofErr w:type="gramEnd"/>
      <w:r w:rsidRPr="00F10207">
        <w:t xml:space="preserve"> Расстояние между пятками 30-</w:t>
      </w:r>
      <w:smartTag w:uri="urn:schemas-microsoft-com:office:smarttags" w:element="metricconverter">
        <w:smartTagPr>
          <w:attr w:name="ProductID" w:val="40 см"/>
        </w:smartTagPr>
        <w:r w:rsidRPr="00F10207">
          <w:t>40 см</w:t>
        </w:r>
      </w:smartTag>
      <w:r w:rsidRPr="00F10207">
        <w:t xml:space="preserve"> (т.е. равно примерно ширине плеч). Размеченная (вертикальная) линия должна быть в середине между пятками. Для того чтобы во время наклонов участник не сгибал колени, два помощника судьи (они же судьи) придерживают колени, прижимая их к полу. По команде судьи: «упражнение </w:t>
      </w:r>
      <w:proofErr w:type="spellStart"/>
      <w:proofErr w:type="gramStart"/>
      <w:r w:rsidRPr="00F10207">
        <w:t>начи-най</w:t>
      </w:r>
      <w:proofErr w:type="spellEnd"/>
      <w:proofErr w:type="gramEnd"/>
      <w:r w:rsidRPr="00F10207">
        <w:t xml:space="preserve">!» ученик делает три разминочных наклона, касаясь пальцами пола вдоль разметки, а четвертый наклон – зачетный. Результат может быть положительным или отрицательным. Положительным – если ученик при выполнении упражнения (зачетного наклона) пересек горизонтальную линию, и отрицательный – если кончики пальцев до линии не достали. Измерение производится с точностью до </w:t>
      </w:r>
      <w:smartTag w:uri="urn:schemas-microsoft-com:office:smarttags" w:element="metricconverter">
        <w:smartTagPr>
          <w:attr w:name="ProductID" w:val="1 см"/>
        </w:smartTagPr>
        <w:r w:rsidRPr="00F10207">
          <w:t>1 см</w:t>
        </w:r>
      </w:smartTag>
      <w:r w:rsidRPr="00F10207">
        <w:t>. Результат оценивается по таблице.</w:t>
      </w:r>
    </w:p>
    <w:p w:rsidR="000232EA" w:rsidRPr="00F10207" w:rsidRDefault="000232EA" w:rsidP="000232EA">
      <w:pPr>
        <w:ind w:firstLine="567"/>
        <w:jc w:val="both"/>
      </w:pPr>
      <w:r w:rsidRPr="00F10207">
        <w:t>Ошибки, в результате которых испытание не засчитывается:</w:t>
      </w:r>
    </w:p>
    <w:p w:rsidR="000232EA" w:rsidRPr="00F10207" w:rsidRDefault="000232EA" w:rsidP="000232EA">
      <w:pPr>
        <w:jc w:val="both"/>
      </w:pPr>
      <w:r w:rsidRPr="00F10207">
        <w:t>- сгибание ног в коленях;</w:t>
      </w:r>
    </w:p>
    <w:p w:rsidR="000232EA" w:rsidRPr="00F10207" w:rsidRDefault="000232EA" w:rsidP="000232EA">
      <w:pPr>
        <w:jc w:val="both"/>
      </w:pPr>
      <w:r w:rsidRPr="00F10207">
        <w:t>- фиксация результата пальцами одной руки;</w:t>
      </w:r>
    </w:p>
    <w:p w:rsidR="000232EA" w:rsidRPr="00F10207" w:rsidRDefault="000232EA" w:rsidP="000232EA">
      <w:pPr>
        <w:jc w:val="both"/>
      </w:pPr>
      <w:r w:rsidRPr="00F10207">
        <w:t>- отсутствие фиксации результата в течение 2 секунд.</w:t>
      </w:r>
    </w:p>
    <w:p w:rsidR="000232EA" w:rsidRPr="00F10207" w:rsidRDefault="000232EA" w:rsidP="007B6685">
      <w:r w:rsidRPr="00F10207">
        <w:t xml:space="preserve">         </w:t>
      </w:r>
    </w:p>
    <w:p w:rsidR="004041BD" w:rsidRDefault="004041BD"/>
    <w:p w:rsidR="00C93073" w:rsidRDefault="00C93073" w:rsidP="00C93073">
      <w:pPr>
        <w:jc w:val="center"/>
        <w:rPr>
          <w:b/>
        </w:rPr>
      </w:pPr>
      <w:r w:rsidRPr="00F10207">
        <w:rPr>
          <w:b/>
        </w:rPr>
        <w:t>Оценочная таблица по физической культуре</w:t>
      </w:r>
    </w:p>
    <w:p w:rsidR="00C93073" w:rsidRPr="00F10207" w:rsidRDefault="00C93073" w:rsidP="00C93073">
      <w:pPr>
        <w:ind w:firstLine="567"/>
        <w:jc w:val="both"/>
        <w:rPr>
          <w:rFonts w:eastAsia="Calibri"/>
          <w:lang w:eastAsia="en-US"/>
        </w:rPr>
      </w:pPr>
      <w:r w:rsidRPr="00F10207">
        <w:rPr>
          <w:rFonts w:eastAsia="Calibri"/>
          <w:i/>
          <w:lang w:eastAsia="en-US"/>
        </w:rPr>
        <w:t>Практическая часть.</w:t>
      </w:r>
      <w:r w:rsidRPr="00F10207">
        <w:rPr>
          <w:rFonts w:eastAsia="Calibri"/>
          <w:lang w:eastAsia="en-US"/>
        </w:rPr>
        <w:t xml:space="preserve"> За каждый выполненный норматив, в соответствии с показанным результатом, выставляется отметка. Она определяется по таблицам контрольных нормативов.  При подсчёте результатов контрольных нормативов выставляется средний балл. По нему определяется отметка за практическую часть.</w:t>
      </w:r>
    </w:p>
    <w:p w:rsidR="00C93073" w:rsidRPr="00F10207" w:rsidRDefault="00C93073" w:rsidP="00C93073">
      <w:pPr>
        <w:ind w:firstLine="567"/>
        <w:jc w:val="both"/>
        <w:rPr>
          <w:rFonts w:eastAsia="Calibri"/>
          <w:lang w:eastAsia="en-US"/>
        </w:rPr>
      </w:pPr>
    </w:p>
    <w:tbl>
      <w:tblPr>
        <w:tblW w:w="10164" w:type="dxa"/>
        <w:tblInd w:w="93" w:type="dxa"/>
        <w:tblLook w:val="04A0" w:firstRow="1" w:lastRow="0" w:firstColumn="1" w:lastColumn="0" w:noHBand="0" w:noVBand="1"/>
      </w:tblPr>
      <w:tblGrid>
        <w:gridCol w:w="540"/>
        <w:gridCol w:w="3226"/>
        <w:gridCol w:w="1292"/>
        <w:gridCol w:w="853"/>
        <w:gridCol w:w="845"/>
        <w:gridCol w:w="846"/>
        <w:gridCol w:w="6"/>
        <w:gridCol w:w="852"/>
        <w:gridCol w:w="845"/>
        <w:gridCol w:w="859"/>
      </w:tblGrid>
      <w:tr w:rsidR="00C93073" w:rsidRPr="00F10207" w:rsidTr="00023650">
        <w:trPr>
          <w:trHeight w:val="2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№ п/п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 xml:space="preserve">К О Н Т Р О Л Ь Н Ы Е   </w:t>
            </w:r>
          </w:p>
          <w:p w:rsidR="00C93073" w:rsidRPr="00F10207" w:rsidRDefault="00C93073" w:rsidP="00D32AC1">
            <w:pPr>
              <w:jc w:val="center"/>
            </w:pPr>
            <w:r w:rsidRPr="00F10207">
              <w:t>У П Р А Ж Н Е Н И 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Единицы измерения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ОЦЕНКИ</w:t>
            </w:r>
          </w:p>
        </w:tc>
      </w:tr>
      <w:tr w:rsidR="00C93073" w:rsidRPr="00F10207" w:rsidTr="00023650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мальчики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девочки</w:t>
            </w:r>
          </w:p>
        </w:tc>
      </w:tr>
      <w:tr w:rsidR="00C93073" w:rsidRPr="00F10207" w:rsidTr="00023650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73" w:rsidRPr="00F10207" w:rsidRDefault="00C93073" w:rsidP="00D32AC1"/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«3»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«4»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«5»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«3»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«4»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«5»</w:t>
            </w:r>
          </w:p>
        </w:tc>
      </w:tr>
      <w:tr w:rsidR="00C93073" w:rsidRPr="00F10207" w:rsidTr="00023650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r w:rsidRPr="00F10207">
              <w:t>Наклон вперёд, сидя на полу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см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+2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73" w:rsidRPr="00F10207" w:rsidRDefault="00C93073" w:rsidP="00D32AC1">
            <w:pPr>
              <w:jc w:val="center"/>
            </w:pPr>
            <w:r w:rsidRPr="00F10207">
              <w:t>+</w:t>
            </w:r>
            <w: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73" w:rsidRPr="00F10207" w:rsidRDefault="00C93073" w:rsidP="00D32AC1">
            <w:pPr>
              <w:jc w:val="center"/>
            </w:pPr>
            <w:r w:rsidRPr="00F10207">
              <w:t>+</w:t>
            </w:r>
            <w: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73" w:rsidRPr="00F10207" w:rsidRDefault="00C93073" w:rsidP="00D32AC1">
            <w:pPr>
              <w:jc w:val="center"/>
            </w:pPr>
            <w:r w:rsidRPr="00F10207">
              <w:t>+3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073" w:rsidRPr="00F10207" w:rsidRDefault="00C93073" w:rsidP="00D32AC1">
            <w:pPr>
              <w:jc w:val="center"/>
            </w:pPr>
            <w:r w:rsidRPr="00F10207">
              <w:t>+</w:t>
            </w: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3073" w:rsidRPr="00F10207" w:rsidRDefault="00C93073" w:rsidP="00D32AC1">
            <w:pPr>
              <w:jc w:val="center"/>
            </w:pPr>
            <w:r w:rsidRPr="00F10207">
              <w:t>+</w:t>
            </w:r>
            <w:r>
              <w:t>9</w:t>
            </w:r>
          </w:p>
        </w:tc>
      </w:tr>
      <w:tr w:rsidR="00C93073" w:rsidRPr="00F10207" w:rsidTr="00023650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r w:rsidRPr="00F10207">
              <w:t>Челночный бег 3х10 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9,3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11,2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10,3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160B70" w:rsidRDefault="00C93073" w:rsidP="00D32AC1">
            <w:pPr>
              <w:jc w:val="center"/>
            </w:pPr>
            <w:r w:rsidRPr="00160B70">
              <w:t>9,7</w:t>
            </w:r>
          </w:p>
        </w:tc>
      </w:tr>
      <w:tr w:rsidR="00C93073" w:rsidRPr="00F10207" w:rsidTr="00023650">
        <w:trPr>
          <w:trHeight w:val="2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r w:rsidRPr="00F10207">
              <w:t>Поднимание туловища из положения лёжа на спине за 30 секунд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кол-во раз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>
              <w:t>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>
              <w:t>1</w:t>
            </w:r>
            <w:r w:rsidRPr="00F10207"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73" w:rsidRPr="00F10207" w:rsidRDefault="00C93073" w:rsidP="00D32AC1">
            <w:pPr>
              <w:jc w:val="center"/>
            </w:pPr>
            <w:r w:rsidRPr="00F10207">
              <w:t>2</w:t>
            </w:r>
            <w:r>
              <w:t>2</w:t>
            </w:r>
          </w:p>
        </w:tc>
      </w:tr>
    </w:tbl>
    <w:p w:rsidR="00C93073" w:rsidRPr="00F10207" w:rsidRDefault="00C93073" w:rsidP="00C930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3073" w:rsidRPr="00C93073" w:rsidRDefault="00C93073" w:rsidP="00C93073">
      <w:pPr>
        <w:ind w:firstLine="567"/>
        <w:jc w:val="both"/>
        <w:rPr>
          <w:rFonts w:eastAsia="Calibri"/>
          <w:lang w:eastAsia="en-US"/>
        </w:rPr>
      </w:pPr>
      <w:r w:rsidRPr="00F10207">
        <w:rPr>
          <w:rFonts w:eastAsia="Calibri"/>
          <w:lang w:eastAsia="en-US"/>
        </w:rPr>
        <w:t>При подсчёте отметок за практическую часть, определяется средний балл. Исходя из него, выставляется итоговая отметка за контрольную работу.</w:t>
      </w:r>
    </w:p>
    <w:sectPr w:rsidR="00C93073" w:rsidRPr="00C93073" w:rsidSect="00202AB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FFB"/>
    <w:multiLevelType w:val="hybridMultilevel"/>
    <w:tmpl w:val="EDC2D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7F00"/>
    <w:multiLevelType w:val="hybridMultilevel"/>
    <w:tmpl w:val="CEFC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C038B"/>
    <w:multiLevelType w:val="hybridMultilevel"/>
    <w:tmpl w:val="A42A64E8"/>
    <w:lvl w:ilvl="0" w:tplc="8504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37A"/>
    <w:multiLevelType w:val="hybridMultilevel"/>
    <w:tmpl w:val="BF56B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B1"/>
    <w:rsid w:val="000232EA"/>
    <w:rsid w:val="00023650"/>
    <w:rsid w:val="001107B8"/>
    <w:rsid w:val="00202AB1"/>
    <w:rsid w:val="003A4D9A"/>
    <w:rsid w:val="004041BD"/>
    <w:rsid w:val="00415976"/>
    <w:rsid w:val="004A20A9"/>
    <w:rsid w:val="004A2377"/>
    <w:rsid w:val="004B5F44"/>
    <w:rsid w:val="00521FD5"/>
    <w:rsid w:val="00630528"/>
    <w:rsid w:val="00716BF1"/>
    <w:rsid w:val="007B6685"/>
    <w:rsid w:val="007E06FA"/>
    <w:rsid w:val="00842169"/>
    <w:rsid w:val="00C163D0"/>
    <w:rsid w:val="00C25097"/>
    <w:rsid w:val="00C93073"/>
    <w:rsid w:val="00D8425D"/>
    <w:rsid w:val="00E544C5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Михаил Александрович Джужома</cp:lastModifiedBy>
  <cp:revision>2</cp:revision>
  <dcterms:created xsi:type="dcterms:W3CDTF">2024-12-13T10:44:00Z</dcterms:created>
  <dcterms:modified xsi:type="dcterms:W3CDTF">2024-12-13T10:44:00Z</dcterms:modified>
</cp:coreProperties>
</file>