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>МИНИСТЕРСТВО ПРОСВЕЩЕНИЯ РОССИЙСКОЙ ФЕДЕРАЦИИ</w:t>
      </w:r>
    </w:p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‌‌‌ </w:t>
      </w:r>
    </w:p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>‌‌</w:t>
      </w:r>
      <w:r w:rsidRPr="00C12CD2">
        <w:rPr>
          <w:rFonts w:eastAsia="Times New Roman"/>
          <w:color w:val="000000"/>
          <w:sz w:val="28"/>
          <w:szCs w:val="22"/>
          <w:lang w:val="ru-RU" w:eastAsia="ru-RU"/>
        </w:rPr>
        <w:t>​</w:t>
      </w:r>
    </w:p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>МБОУ СОШ № 15</w:t>
      </w: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738"/>
      </w:tblGrid>
      <w:tr w:rsidR="007A39A5" w:rsidRPr="00C12CD2" w:rsidTr="00DD3DC8">
        <w:trPr>
          <w:jc w:val="right"/>
        </w:trPr>
        <w:tc>
          <w:tcPr>
            <w:tcW w:w="3115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7A39A5" w:rsidRPr="00813906" w:rsidTr="00165767">
              <w:trPr>
                <w:trHeight w:val="3336"/>
              </w:trPr>
              <w:tc>
                <w:tcPr>
                  <w:tcW w:w="610" w:type="dxa"/>
                </w:tcPr>
                <w:p w:rsidR="007A39A5" w:rsidRPr="00813906" w:rsidRDefault="007A39A5" w:rsidP="007A39A5">
                  <w:pPr>
                    <w:spacing w:after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:rsidR="007A39A5" w:rsidRPr="00813906" w:rsidRDefault="007A39A5" w:rsidP="007A39A5">
                  <w:pPr>
                    <w:spacing w:after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:rsidR="007A39A5" w:rsidRPr="00813906" w:rsidRDefault="007A39A5" w:rsidP="007A39A5">
                  <w:pPr>
                    <w:spacing w:after="120"/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13906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:rsidR="007A39A5" w:rsidRPr="00813906" w:rsidRDefault="007A39A5" w:rsidP="007A39A5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13906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:rsidR="007A39A5" w:rsidRPr="00813906" w:rsidRDefault="007A39A5" w:rsidP="007A39A5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13906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:rsidR="007A39A5" w:rsidRPr="00813906" w:rsidRDefault="007A39A5" w:rsidP="007A39A5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13906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Приказ № Ш15-13-480/4</w:t>
                  </w:r>
                </w:p>
                <w:p w:rsidR="007A39A5" w:rsidRPr="00813906" w:rsidRDefault="007A39A5" w:rsidP="007A39A5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813906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от «29» мая 2024 г.</w:t>
                  </w:r>
                </w:p>
                <w:p w:rsidR="007A39A5" w:rsidRPr="00813906" w:rsidRDefault="007A39A5" w:rsidP="007A39A5">
                  <w:pPr>
                    <w:spacing w:after="120"/>
                    <w:rPr>
                      <w:rFonts w:eastAsia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813906">
                    <w:rPr>
                      <w:rFonts w:eastAsia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405A50AD" wp14:editId="63D5E539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:rsidR="007A39A5" w:rsidRPr="00813906" w:rsidRDefault="007A39A5" w:rsidP="007A39A5">
                  <w:pP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7A39A5" w:rsidRDefault="007A39A5" w:rsidP="007A39A5"/>
        </w:tc>
      </w:tr>
    </w:tbl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color w:val="000000"/>
          <w:sz w:val="28"/>
          <w:szCs w:val="22"/>
          <w:lang w:val="ru-RU" w:eastAsia="ru-RU"/>
        </w:rPr>
        <w:t>‌</w:t>
      </w: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>РАБОЧАЯ ПРОГРАММА</w:t>
      </w: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>учебного предмета «Геометрия. Базовый уровень»</w:t>
      </w:r>
    </w:p>
    <w:p w:rsidR="00C12CD2" w:rsidRPr="00C12CD2" w:rsidRDefault="00C12CD2" w:rsidP="00C12CD2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>
        <w:rPr>
          <w:rFonts w:eastAsia="Times New Roman"/>
          <w:color w:val="000000"/>
          <w:sz w:val="28"/>
          <w:szCs w:val="22"/>
          <w:lang w:val="ru-RU" w:eastAsia="ru-RU"/>
        </w:rPr>
        <w:t xml:space="preserve">для обучающихся </w:t>
      </w:r>
      <w:r w:rsidRPr="00C12CD2">
        <w:rPr>
          <w:rFonts w:eastAsia="Times New Roman"/>
          <w:color w:val="000000"/>
          <w:sz w:val="28"/>
          <w:szCs w:val="22"/>
          <w:lang w:val="ru-RU" w:eastAsia="ru-RU"/>
        </w:rPr>
        <w:t xml:space="preserve">11 классов </w:t>
      </w: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7A39A5" w:rsidRDefault="007A39A5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7A39A5" w:rsidRPr="00C12CD2" w:rsidRDefault="007A39A5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bookmarkStart w:id="0" w:name="_GoBack"/>
      <w:bookmarkEnd w:id="0"/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8344DE" w:rsidRPr="00C12CD2" w:rsidRDefault="008344DE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C12CD2" w:rsidRPr="00C12CD2" w:rsidRDefault="00C12CD2" w:rsidP="00C12CD2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C12CD2">
        <w:rPr>
          <w:rFonts w:eastAsia="Times New Roman"/>
          <w:color w:val="000000"/>
          <w:sz w:val="28"/>
          <w:szCs w:val="22"/>
          <w:lang w:val="ru-RU" w:eastAsia="ru-RU"/>
        </w:rPr>
        <w:t>​</w:t>
      </w:r>
      <w:bookmarkStart w:id="1" w:name="36d5ed29-4355-44c3-96c9-68a638030246"/>
      <w:r w:rsidRPr="00C12CD2">
        <w:rPr>
          <w:rFonts w:eastAsia="Times New Roman"/>
          <w:b/>
          <w:color w:val="000000"/>
          <w:sz w:val="28"/>
          <w:szCs w:val="22"/>
          <w:lang w:val="ru-RU" w:eastAsia="ru-RU"/>
        </w:rPr>
        <w:t>г. Сургут</w:t>
      </w:r>
      <w:bookmarkEnd w:id="1"/>
      <w:r w:rsidR="007A39A5">
        <w:rPr>
          <w:rFonts w:eastAsia="Times New Roman"/>
          <w:b/>
          <w:color w:val="000000"/>
          <w:sz w:val="28"/>
          <w:szCs w:val="22"/>
          <w:lang w:val="ru-RU" w:eastAsia="ru-RU"/>
        </w:rPr>
        <w:t>‌</w:t>
      </w:r>
    </w:p>
    <w:p w:rsidR="00B214C9" w:rsidRDefault="00B214C9" w:rsidP="00614857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ru-RU"/>
        </w:rPr>
      </w:pPr>
    </w:p>
    <w:p w:rsidR="00B214C9" w:rsidRDefault="00B214C9" w:rsidP="00614857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  <w:lang w:val="ru-RU"/>
        </w:rPr>
      </w:pPr>
    </w:p>
    <w:p w:rsidR="008344DE" w:rsidRPr="008344DE" w:rsidRDefault="008344DE" w:rsidP="00DD3DC8">
      <w:pPr>
        <w:widowControl/>
        <w:autoSpaceDE/>
        <w:autoSpaceDN/>
        <w:adjustRightInd/>
        <w:spacing w:line="360" w:lineRule="auto"/>
        <w:ind w:left="12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344DE">
        <w:rPr>
          <w:rFonts w:eastAsia="Times New Roman"/>
          <w:b/>
          <w:color w:val="000000"/>
          <w:sz w:val="28"/>
          <w:szCs w:val="22"/>
          <w:lang w:val="ru-RU" w:eastAsia="ru-RU"/>
        </w:rPr>
        <w:lastRenderedPageBreak/>
        <w:t>ПОЯСНИТЕЛЬНАЯ ЗАПИСКА</w:t>
      </w:r>
    </w:p>
    <w:p w:rsidR="00D745DC" w:rsidRPr="00C41D6D" w:rsidRDefault="00D745DC" w:rsidP="00DD3DC8">
      <w:pPr>
        <w:ind w:firstLine="426"/>
        <w:jc w:val="both"/>
        <w:rPr>
          <w:sz w:val="24"/>
          <w:szCs w:val="24"/>
        </w:rPr>
      </w:pPr>
      <w:r w:rsidRPr="00FE5391">
        <w:rPr>
          <w:sz w:val="24"/>
          <w:szCs w:val="24"/>
        </w:rPr>
        <w:t>Рабочая программа предмета «</w:t>
      </w:r>
      <w:r>
        <w:rPr>
          <w:sz w:val="24"/>
          <w:szCs w:val="24"/>
          <w:lang w:val="ru-RU"/>
        </w:rPr>
        <w:t>Г</w:t>
      </w:r>
      <w:r w:rsidRPr="00FE5391">
        <w:rPr>
          <w:sz w:val="24"/>
          <w:szCs w:val="24"/>
        </w:rPr>
        <w:t xml:space="preserve">еометрия» (базовый уровень) обязательной предметной области «Математика и информатика» для среднего общего образования </w:t>
      </w:r>
      <w:r w:rsidR="00717049">
        <w:rPr>
          <w:bCs/>
          <w:sz w:val="24"/>
          <w:szCs w:val="24"/>
          <w:lang w:val="ru-RU"/>
        </w:rPr>
        <w:t>на 2021-2022</w:t>
      </w:r>
      <w:r w:rsidRPr="00FE5391">
        <w:rPr>
          <w:bCs/>
          <w:sz w:val="24"/>
          <w:szCs w:val="24"/>
          <w:lang w:val="ru-RU"/>
        </w:rPr>
        <w:t xml:space="preserve"> учебный год </w:t>
      </w:r>
      <w:r w:rsidRPr="00FE5391">
        <w:rPr>
          <w:sz w:val="24"/>
          <w:szCs w:val="24"/>
        </w:rPr>
        <w:t>разработана на основе</w:t>
      </w:r>
      <w:r w:rsidRPr="00FE5391">
        <w:rPr>
          <w:bCs/>
          <w:sz w:val="24"/>
          <w:szCs w:val="24"/>
          <w:lang w:val="ru-RU"/>
        </w:rPr>
        <w:t xml:space="preserve">  примерной программы для общеобразовательных учреждений по предмету </w:t>
      </w:r>
      <w:r>
        <w:rPr>
          <w:bCs/>
          <w:sz w:val="24"/>
          <w:szCs w:val="24"/>
          <w:lang w:val="ru-RU"/>
        </w:rPr>
        <w:t>«Г</w:t>
      </w:r>
      <w:r w:rsidRPr="00FE5391">
        <w:rPr>
          <w:sz w:val="24"/>
          <w:szCs w:val="24"/>
        </w:rPr>
        <w:t xml:space="preserve">еометрия» (базовый уровень) </w:t>
      </w:r>
      <w:r>
        <w:rPr>
          <w:sz w:val="24"/>
          <w:szCs w:val="24"/>
          <w:lang w:val="ru-RU"/>
        </w:rPr>
        <w:t>к учебнику</w:t>
      </w:r>
      <w:r>
        <w:rPr>
          <w:bCs/>
          <w:sz w:val="24"/>
          <w:szCs w:val="24"/>
          <w:lang w:val="ru-RU"/>
        </w:rPr>
        <w:t xml:space="preserve"> «Геометрия 10-11» Базовый уровень и углублённый уровни,</w:t>
      </w:r>
      <w:r w:rsidRPr="00FE5391">
        <w:rPr>
          <w:bCs/>
          <w:sz w:val="24"/>
          <w:szCs w:val="24"/>
          <w:lang w:val="ru-RU"/>
        </w:rPr>
        <w:t xml:space="preserve"> автор Л.С.Атанасян, </w:t>
      </w:r>
      <w:r w:rsidRPr="00C41D6D">
        <w:rPr>
          <w:sz w:val="24"/>
          <w:szCs w:val="24"/>
        </w:rPr>
        <w:t>Сборника рабочих программ для общеобразовательных организаций 10-11 классы «Геометрия 10-11 классы»</w:t>
      </w:r>
      <w:r w:rsidRPr="00D745DC">
        <w:rPr>
          <w:sz w:val="24"/>
          <w:szCs w:val="24"/>
          <w:lang w:val="ru-RU"/>
        </w:rPr>
        <w:t>(</w:t>
      </w:r>
      <w:r w:rsidRPr="00C41D6D">
        <w:rPr>
          <w:sz w:val="24"/>
          <w:szCs w:val="24"/>
        </w:rPr>
        <w:t xml:space="preserve"> Составитель Бурмистрова М. «Просвещение», 2018г</w:t>
      </w:r>
      <w:r w:rsidRPr="00D745DC">
        <w:rPr>
          <w:sz w:val="24"/>
          <w:szCs w:val="24"/>
          <w:lang w:val="ru-RU"/>
        </w:rPr>
        <w:t>)</w:t>
      </w:r>
      <w:r w:rsidRPr="00C41D6D">
        <w:rPr>
          <w:sz w:val="24"/>
          <w:szCs w:val="24"/>
        </w:rPr>
        <w:t xml:space="preserve"> </w:t>
      </w:r>
    </w:p>
    <w:p w:rsidR="00DE15BE" w:rsidRPr="00DE15BE" w:rsidRDefault="00DE15BE" w:rsidP="00520EB0">
      <w:pPr>
        <w:jc w:val="both"/>
        <w:rPr>
          <w:sz w:val="24"/>
          <w:szCs w:val="24"/>
          <w:lang w:val="ru-RU"/>
        </w:rPr>
      </w:pPr>
      <w:r w:rsidRPr="00DE15B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В соответствии с</w:t>
      </w:r>
      <w:r w:rsidR="0047200C" w:rsidRPr="0047200C">
        <w:rPr>
          <w:sz w:val="24"/>
          <w:szCs w:val="24"/>
        </w:rPr>
        <w:t xml:space="preserve"> Концепцией развития математического образования в Российской Федерации, математическое образование </w:t>
      </w:r>
    </w:p>
    <w:p w:rsidR="0047200C" w:rsidRPr="0047200C" w:rsidRDefault="00DE15BE" w:rsidP="00520EB0">
      <w:pPr>
        <w:jc w:val="both"/>
        <w:rPr>
          <w:sz w:val="24"/>
          <w:szCs w:val="24"/>
        </w:rPr>
      </w:pPr>
      <w:r w:rsidRPr="00DE15BE">
        <w:rPr>
          <w:sz w:val="24"/>
          <w:szCs w:val="24"/>
          <w:lang w:val="ru-RU"/>
        </w:rPr>
        <w:t xml:space="preserve">  </w:t>
      </w:r>
      <w:r w:rsidR="0047200C" w:rsidRPr="0047200C">
        <w:rPr>
          <w:sz w:val="24"/>
          <w:szCs w:val="24"/>
        </w:rPr>
        <w:t>решае</w:t>
      </w:r>
      <w:r w:rsidR="0047200C">
        <w:rPr>
          <w:sz w:val="24"/>
          <w:szCs w:val="24"/>
        </w:rPr>
        <w:t>т</w:t>
      </w:r>
      <w:r w:rsidR="0047200C" w:rsidRPr="0047200C">
        <w:rPr>
          <w:sz w:val="24"/>
          <w:szCs w:val="24"/>
        </w:rPr>
        <w:t xml:space="preserve"> следующие ключевые задачи:</w:t>
      </w:r>
    </w:p>
    <w:p w:rsidR="0047200C" w:rsidRPr="0047200C" w:rsidRDefault="0047200C" w:rsidP="00520EB0">
      <w:pPr>
        <w:pStyle w:val="a0"/>
        <w:numPr>
          <w:ilvl w:val="0"/>
          <w:numId w:val="21"/>
        </w:numPr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:rsidR="0047200C" w:rsidRPr="0047200C" w:rsidRDefault="0047200C" w:rsidP="00520EB0">
      <w:pPr>
        <w:pStyle w:val="a0"/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:rsidR="0047200C" w:rsidRPr="0047200C" w:rsidRDefault="006653AB" w:rsidP="00520EB0">
      <w:pPr>
        <w:pStyle w:val="a0"/>
        <w:numPr>
          <w:ilvl w:val="0"/>
          <w:numId w:val="0"/>
        </w:numPr>
        <w:spacing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   </w:t>
      </w:r>
      <w:r w:rsidR="0047200C" w:rsidRPr="0047200C">
        <w:rPr>
          <w:sz w:val="24"/>
          <w:szCs w:val="24"/>
        </w:rPr>
        <w:t>«</w:t>
      </w:r>
      <w:proofErr w:type="gramEnd"/>
      <w:r w:rsidR="0047200C" w:rsidRPr="0047200C">
        <w:rPr>
          <w:sz w:val="24"/>
          <w:szCs w:val="24"/>
        </w:rPr>
        <w:t>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:rsidR="0047200C" w:rsidRPr="0047200C" w:rsidRDefault="0047200C" w:rsidP="00520EB0">
      <w:pPr>
        <w:ind w:firstLine="720"/>
        <w:jc w:val="both"/>
        <w:rPr>
          <w:sz w:val="24"/>
          <w:szCs w:val="24"/>
        </w:rPr>
      </w:pPr>
      <w:r w:rsidRPr="0047200C">
        <w:rPr>
          <w:sz w:val="24"/>
          <w:szCs w:val="24"/>
        </w:rPr>
        <w:t xml:space="preserve">Соответственно, выделяются три направления требований к результатам математического образования: </w:t>
      </w:r>
    </w:p>
    <w:p w:rsidR="0047200C" w:rsidRPr="0047200C" w:rsidRDefault="0047200C" w:rsidP="00520EB0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>практико-ориентированное математическое образование (математика для жизни);</w:t>
      </w:r>
    </w:p>
    <w:p w:rsidR="0047200C" w:rsidRPr="0047200C" w:rsidRDefault="0047200C" w:rsidP="00520EB0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>математика для использования в профессии;</w:t>
      </w:r>
    </w:p>
    <w:p w:rsidR="0047200C" w:rsidRPr="0047200C" w:rsidRDefault="0047200C" w:rsidP="00520EB0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:rsidR="0047200C" w:rsidRPr="0047200C" w:rsidRDefault="0047200C" w:rsidP="00520EB0">
      <w:pPr>
        <w:ind w:firstLine="720"/>
        <w:jc w:val="both"/>
        <w:rPr>
          <w:sz w:val="24"/>
          <w:szCs w:val="24"/>
        </w:rPr>
      </w:pPr>
      <w:r w:rsidRPr="0047200C">
        <w:rPr>
          <w:sz w:val="24"/>
          <w:szCs w:val="24"/>
        </w:rPr>
        <w:t xml:space="preserve">Эти направления реализуются </w:t>
      </w:r>
      <w:r>
        <w:rPr>
          <w:sz w:val="24"/>
          <w:szCs w:val="24"/>
          <w:lang w:val="ru-RU"/>
        </w:rPr>
        <w:t>н</w:t>
      </w:r>
      <w:r w:rsidRPr="0047200C">
        <w:rPr>
          <w:sz w:val="24"/>
          <w:szCs w:val="24"/>
        </w:rPr>
        <w:t>а базовом уровне:</w:t>
      </w:r>
    </w:p>
    <w:p w:rsidR="0047200C" w:rsidRPr="0047200C" w:rsidRDefault="0047200C" w:rsidP="00520EB0">
      <w:pPr>
        <w:pStyle w:val="a0"/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 xml:space="preserve">Выпускник </w:t>
      </w:r>
      <w:r w:rsidRPr="0047200C">
        <w:rPr>
          <w:bCs/>
          <w:i/>
          <w:sz w:val="24"/>
          <w:szCs w:val="24"/>
        </w:rPr>
        <w:t>научится</w:t>
      </w:r>
      <w:r w:rsidRPr="0047200C">
        <w:rPr>
          <w:sz w:val="24"/>
          <w:szCs w:val="24"/>
        </w:rPr>
        <w:t xml:space="preserve"> 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 </w:t>
      </w:r>
    </w:p>
    <w:p w:rsidR="0047200C" w:rsidRPr="0047200C" w:rsidRDefault="0047200C" w:rsidP="00520EB0">
      <w:pPr>
        <w:pStyle w:val="a0"/>
        <w:spacing w:line="240" w:lineRule="auto"/>
        <w:rPr>
          <w:sz w:val="24"/>
          <w:szCs w:val="24"/>
        </w:rPr>
      </w:pPr>
      <w:r w:rsidRPr="0047200C">
        <w:rPr>
          <w:sz w:val="24"/>
          <w:szCs w:val="24"/>
        </w:rPr>
        <w:t xml:space="preserve">Выпускник </w:t>
      </w:r>
      <w:r w:rsidRPr="0047200C">
        <w:rPr>
          <w:bCs/>
          <w:i/>
          <w:sz w:val="24"/>
          <w:szCs w:val="24"/>
        </w:rPr>
        <w:t>получит возможность научиться</w:t>
      </w:r>
      <w:r w:rsidRPr="0047200C">
        <w:rPr>
          <w:bCs/>
          <w:sz w:val="24"/>
          <w:szCs w:val="24"/>
        </w:rPr>
        <w:t xml:space="preserve"> </w:t>
      </w:r>
      <w:r w:rsidRPr="0047200C">
        <w:rPr>
          <w:sz w:val="24"/>
          <w:szCs w:val="24"/>
        </w:rPr>
        <w:t>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:rsidR="008344DE" w:rsidRPr="001118BC" w:rsidRDefault="008344DE" w:rsidP="00DD3DC8">
      <w:pPr>
        <w:spacing w:before="240" w:line="264" w:lineRule="auto"/>
        <w:ind w:left="120"/>
        <w:jc w:val="both"/>
        <w:rPr>
          <w:lang w:val="ru-RU"/>
        </w:rPr>
      </w:pPr>
      <w:r w:rsidRPr="001118BC">
        <w:rPr>
          <w:b/>
          <w:color w:val="000000"/>
          <w:sz w:val="28"/>
          <w:lang w:val="ru-RU"/>
        </w:rPr>
        <w:t>ЦЕЛИ ИЗУЧЕНИЯ УЧЕБНОГО КУРСА</w:t>
      </w:r>
    </w:p>
    <w:p w:rsidR="0047200C" w:rsidRPr="0047200C" w:rsidRDefault="0047200C" w:rsidP="00520EB0">
      <w:pPr>
        <w:ind w:firstLine="720"/>
        <w:jc w:val="both"/>
        <w:rPr>
          <w:sz w:val="24"/>
          <w:szCs w:val="24"/>
        </w:rPr>
      </w:pPr>
      <w:r w:rsidRPr="0047200C">
        <w:rPr>
          <w:sz w:val="24"/>
          <w:szCs w:val="24"/>
        </w:rPr>
        <w:t xml:space="preserve">–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Программа по математике на базовом уровне предназначена для обучающихся средней школы, не испытывавших серьезных затруднений на предыдущем уровне обучения. </w:t>
      </w:r>
    </w:p>
    <w:p w:rsidR="0047200C" w:rsidRPr="0047200C" w:rsidRDefault="0047200C" w:rsidP="00520E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z w:val="24"/>
          <w:szCs w:val="24"/>
          <w:lang w:val="ru-RU"/>
        </w:rPr>
        <w:t xml:space="preserve"> </w:t>
      </w:r>
      <w:r w:rsidRPr="0047200C">
        <w:rPr>
          <w:sz w:val="24"/>
          <w:szCs w:val="24"/>
        </w:rPr>
        <w:t xml:space="preserve">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тем, чтобы в дальнейшем при необходимости изучать математику для профессионального применения.</w:t>
      </w:r>
    </w:p>
    <w:p w:rsidR="0047200C" w:rsidRPr="0047200C" w:rsidRDefault="0047200C" w:rsidP="00520EB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При реализации </w:t>
      </w:r>
      <w:r w:rsidRPr="0047200C">
        <w:rPr>
          <w:sz w:val="24"/>
          <w:szCs w:val="24"/>
        </w:rPr>
        <w:t xml:space="preserve">программы больше внимания уделяется умению работать по алгоритму, методам поиска алгоритма и определению границ применимости </w:t>
      </w:r>
      <w:r w:rsidRPr="0047200C">
        <w:rPr>
          <w:sz w:val="24"/>
          <w:szCs w:val="24"/>
        </w:rPr>
        <w:lastRenderedPageBreak/>
        <w:t xml:space="preserve">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DD3DC8" w:rsidRDefault="00DD3DC8" w:rsidP="004D250E">
      <w:pPr>
        <w:pStyle w:val="af0"/>
        <w:widowControl w:val="0"/>
      </w:pPr>
    </w:p>
    <w:p w:rsidR="006653AB" w:rsidRPr="003C3C8F" w:rsidRDefault="006653AB" w:rsidP="004D250E">
      <w:pPr>
        <w:pStyle w:val="af0"/>
        <w:widowControl w:val="0"/>
      </w:pPr>
      <w:r w:rsidRPr="003C3C8F">
        <w:t>Общая характеристика курса математики</w:t>
      </w:r>
    </w:p>
    <w:p w:rsidR="006653AB" w:rsidRPr="006653AB" w:rsidRDefault="00DE15BE" w:rsidP="00DD3DC8">
      <w:pPr>
        <w:pStyle w:val="af0"/>
        <w:widowControl w:val="0"/>
        <w:ind w:left="0" w:firstLine="426"/>
        <w:jc w:val="both"/>
      </w:pPr>
      <w:r>
        <w:t>Курс</w:t>
      </w:r>
      <w:r w:rsidR="006653AB" w:rsidRPr="006653AB">
        <w:t xml:space="preserve"> математики для 10-11классов складывается из следующих содержательных компонентов: алгебры, математического анализа, комбинаторики и теории вероятностей, геометрии. </w:t>
      </w:r>
    </w:p>
    <w:p w:rsidR="006653AB" w:rsidRDefault="006653AB" w:rsidP="008344DE">
      <w:pPr>
        <w:pStyle w:val="af0"/>
        <w:widowControl w:val="0"/>
        <w:ind w:left="0" w:firstLine="283"/>
        <w:jc w:val="both"/>
      </w:pPr>
      <w:r w:rsidRPr="006653AB">
        <w:t xml:space="preserve">Курс нацелен на формирование математического аппарата для решения задач из математики, смежных предметов, окружающей реальности. Язык </w:t>
      </w:r>
      <w:r w:rsidRPr="006653AB">
        <w:rPr>
          <w:i/>
        </w:rPr>
        <w:t xml:space="preserve">алгебры и математического анализа  </w:t>
      </w:r>
      <w:r w:rsidRPr="006653AB">
        <w:t xml:space="preserve">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математики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математики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</w:p>
    <w:p w:rsidR="006653AB" w:rsidRPr="006653AB" w:rsidRDefault="006653AB" w:rsidP="008344DE">
      <w:pPr>
        <w:pStyle w:val="af0"/>
        <w:widowControl w:val="0"/>
        <w:ind w:left="0" w:firstLine="283"/>
        <w:jc w:val="both"/>
      </w:pPr>
      <w:r w:rsidRPr="006653AB">
        <w:rPr>
          <w:i/>
        </w:rPr>
        <w:t>Элементы логики, комбинаторики, статистики и теории вероятностей</w:t>
      </w:r>
      <w:r w:rsidRPr="006653AB">
        <w:t xml:space="preserve"> являются 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</w:t>
      </w:r>
      <w:r w:rsidRPr="006653AB">
        <w:rPr>
          <w:i/>
        </w:rPr>
        <w:t>основ комбинаторики</w:t>
      </w:r>
      <w:r w:rsidRPr="006653AB"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</w:t>
      </w:r>
      <w:r w:rsidRPr="006653AB">
        <w:rPr>
          <w:i/>
        </w:rPr>
        <w:t>статистики и теории вероятностей</w:t>
      </w:r>
      <w:r w:rsidRPr="006653AB">
        <w:t xml:space="preserve">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 Таким образом, в ходе освоения содержания курса учащиеся получают возможность:</w:t>
      </w:r>
    </w:p>
    <w:p w:rsidR="006653AB" w:rsidRPr="006653AB" w:rsidRDefault="006653AB" w:rsidP="008344DE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100" w:afterAutospacing="1"/>
        <w:ind w:left="0" w:firstLine="36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6653AB" w:rsidRPr="006653AB" w:rsidRDefault="006653AB" w:rsidP="008344DE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6653AB" w:rsidRPr="006653AB" w:rsidRDefault="006653AB" w:rsidP="008344DE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653AB" w:rsidRPr="006653AB" w:rsidRDefault="006653AB" w:rsidP="008344DE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6653AB" w:rsidRPr="006653AB" w:rsidRDefault="006653AB" w:rsidP="008344DE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653AB" w:rsidRPr="006653AB" w:rsidRDefault="006653AB" w:rsidP="008344DE">
      <w:pPr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before="100" w:beforeAutospacing="1" w:after="100" w:afterAutospacing="1"/>
        <w:ind w:left="0" w:firstLine="360"/>
        <w:jc w:val="both"/>
        <w:rPr>
          <w:sz w:val="24"/>
          <w:szCs w:val="24"/>
        </w:rPr>
      </w:pPr>
      <w:r w:rsidRPr="006653AB">
        <w:rPr>
          <w:sz w:val="24"/>
          <w:szCs w:val="24"/>
        </w:rPr>
        <w:lastRenderedPageBreak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653AB" w:rsidRDefault="006653AB" w:rsidP="008344DE">
      <w:pPr>
        <w:pStyle w:val="afa"/>
        <w:shd w:val="clear" w:color="auto" w:fill="FFFFFF"/>
        <w:tabs>
          <w:tab w:val="clear" w:pos="709"/>
        </w:tabs>
        <w:ind w:firstLine="426"/>
        <w:jc w:val="both"/>
      </w:pPr>
      <w:r w:rsidRPr="006653AB">
        <w:rPr>
          <w:i/>
        </w:rPr>
        <w:t>Раздел геометрии</w:t>
      </w:r>
      <w:r w:rsidRPr="006653AB">
        <w:t xml:space="preserve"> позволит сформировать представления об изучаемых понятиях и методах как важнейших средствах математического моделирования реальных процессов и явлений. распознавать на чертежах и моделях пространственные формы; соотносить трехмерные объекты с их описаниями, изображениями; описывать взаимное расположение прямых и плоскостей в пространстве, аргументировать свои суждения об этом расположении; анализировать в простейших случаях взаимное расположение объектов в пространстве и изображать их; изображать основные многогранники; выполнять чертежи по заданным условиям; строить сечения куба, призмы пирамиды, круглых тел; решать планиметрические и стереометрические задачи на нахождение геометрических величин (длин, углов, площадей);  использовать при решении стереометрических задач планиметрические факты и методы, векторную алгебру, проводить доказательные рассуждения в ходе решения задач.</w:t>
      </w:r>
    </w:p>
    <w:p w:rsidR="004B6836" w:rsidRDefault="004B6836" w:rsidP="008344DE">
      <w:pPr>
        <w:widowControl/>
        <w:suppressAutoHyphens/>
        <w:ind w:firstLine="426"/>
        <w:jc w:val="both"/>
        <w:rPr>
          <w:bCs/>
          <w:sz w:val="24"/>
          <w:szCs w:val="24"/>
          <w:lang w:val="ru-RU"/>
        </w:rPr>
      </w:pPr>
      <w:r w:rsidRPr="0047200C">
        <w:rPr>
          <w:bCs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</w:t>
      </w:r>
      <w:r>
        <w:rPr>
          <w:bCs/>
          <w:sz w:val="24"/>
          <w:szCs w:val="24"/>
          <w:lang w:val="ru-RU"/>
        </w:rPr>
        <w:t>государственному образовательному стандарту среднего общего образования</w:t>
      </w:r>
      <w:r w:rsidRPr="0047200C">
        <w:rPr>
          <w:bCs/>
          <w:sz w:val="24"/>
          <w:szCs w:val="24"/>
          <w:lang w:val="ru-RU"/>
        </w:rPr>
        <w:t xml:space="preserve"> для образовательных учреждений Российской Федерации на изучение математики в 10 </w:t>
      </w:r>
      <w:r>
        <w:rPr>
          <w:bCs/>
          <w:sz w:val="24"/>
          <w:szCs w:val="24"/>
          <w:lang w:val="ru-RU"/>
        </w:rPr>
        <w:t>и 11 классах</w:t>
      </w:r>
      <w:r w:rsidRPr="0047200C">
        <w:rPr>
          <w:bCs/>
          <w:sz w:val="24"/>
          <w:szCs w:val="24"/>
          <w:lang w:val="ru-RU"/>
        </w:rPr>
        <w:t xml:space="preserve">  (базовый  уровень) отводится </w:t>
      </w:r>
      <w:r>
        <w:rPr>
          <w:bCs/>
          <w:sz w:val="24"/>
          <w:szCs w:val="24"/>
          <w:lang w:val="ru-RU"/>
        </w:rPr>
        <w:t>по</w:t>
      </w:r>
      <w:r w:rsidRPr="0047200C">
        <w:rPr>
          <w:bCs/>
          <w:sz w:val="24"/>
          <w:szCs w:val="24"/>
          <w:lang w:val="ru-RU"/>
        </w:rPr>
        <w:t>140 часов из расчёта 4 часа в неделю. Рабочая программа по алгебре и начала</w:t>
      </w:r>
      <w:r>
        <w:rPr>
          <w:bCs/>
          <w:sz w:val="24"/>
          <w:szCs w:val="24"/>
          <w:lang w:val="ru-RU"/>
        </w:rPr>
        <w:t>м математического анализа для 11</w:t>
      </w:r>
      <w:r w:rsidRPr="0047200C">
        <w:rPr>
          <w:bCs/>
          <w:sz w:val="24"/>
          <w:szCs w:val="24"/>
          <w:lang w:val="ru-RU"/>
        </w:rPr>
        <w:t xml:space="preserve"> класса рассчитана на 2,5 часа в неделю, геометрия – 1,5 часа в неделю. Итого на изуче</w:t>
      </w:r>
      <w:r>
        <w:rPr>
          <w:bCs/>
          <w:sz w:val="24"/>
          <w:szCs w:val="24"/>
          <w:lang w:val="ru-RU"/>
        </w:rPr>
        <w:t>ние алгебры и начал анализа в 11</w:t>
      </w:r>
      <w:r w:rsidRPr="0047200C">
        <w:rPr>
          <w:bCs/>
          <w:sz w:val="24"/>
          <w:szCs w:val="24"/>
          <w:lang w:val="ru-RU"/>
        </w:rPr>
        <w:t xml:space="preserve"> классе отведено 87 учебных часов, на ге</w:t>
      </w:r>
      <w:r>
        <w:rPr>
          <w:bCs/>
          <w:sz w:val="24"/>
          <w:szCs w:val="24"/>
          <w:lang w:val="ru-RU"/>
        </w:rPr>
        <w:t>о</w:t>
      </w:r>
      <w:r w:rsidRPr="0047200C">
        <w:rPr>
          <w:bCs/>
          <w:sz w:val="24"/>
          <w:szCs w:val="24"/>
          <w:lang w:val="ru-RU"/>
        </w:rPr>
        <w:t>метрию – 53 учебных часа.</w:t>
      </w:r>
      <w:r>
        <w:rPr>
          <w:bCs/>
          <w:sz w:val="24"/>
          <w:szCs w:val="24"/>
          <w:lang w:val="ru-RU"/>
        </w:rPr>
        <w:t xml:space="preserve"> 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В МБОУ СОШ №15 модуль «Школьный урок» посторен на основе программы Социокультурные истоки. Интегративный характер курса «Истоки» позволяет на практике осуществить межпредметные связи учебных предметов. Духовно-нравственный контекст «Истоков» придает всему учебно-воспитательному процессу целостность.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достижения воспитательных задач урока используются социокультурные технологии: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присоединения;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целостного восприятия и мышления;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чувствования;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мотивации;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личности;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группы;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ресурса успеха.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освоению социокультурных и духовно-нравственных категорий на уровне личностного развития;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развитию эффективного общения;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развитию управленческих способностей;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-</w:t>
      </w:r>
      <w:r>
        <w:rPr>
          <w:rFonts w:eastAsia="Times New Roman"/>
          <w:sz w:val="24"/>
          <w:szCs w:val="24"/>
        </w:rPr>
        <w:tab/>
        <w:t>формированию мотивации на совместное достижение значимых результатов;</w:t>
      </w:r>
    </w:p>
    <w:p w:rsidR="004B6836" w:rsidRDefault="004B6836" w:rsidP="004B6836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приобретению социокультурного опыта.</w:t>
      </w:r>
    </w:p>
    <w:p w:rsidR="008344DE" w:rsidRDefault="008344DE" w:rsidP="008344DE">
      <w:pPr>
        <w:widowControl/>
        <w:autoSpaceDE/>
        <w:autoSpaceDN/>
        <w:adjustRightInd/>
        <w:spacing w:line="264" w:lineRule="auto"/>
        <w:ind w:left="120"/>
        <w:jc w:val="both"/>
        <w:rPr>
          <w:rFonts w:eastAsia="Times New Roman"/>
          <w:b/>
          <w:color w:val="000000"/>
          <w:sz w:val="28"/>
          <w:szCs w:val="22"/>
          <w:lang w:val="ru-RU" w:eastAsia="ru-RU"/>
        </w:rPr>
      </w:pPr>
    </w:p>
    <w:p w:rsidR="008344DE" w:rsidRPr="008344DE" w:rsidRDefault="008344DE" w:rsidP="008344DE">
      <w:pPr>
        <w:widowControl/>
        <w:autoSpaceDE/>
        <w:autoSpaceDN/>
        <w:adjustRightInd/>
        <w:spacing w:line="264" w:lineRule="auto"/>
        <w:ind w:left="12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344DE">
        <w:rPr>
          <w:rFonts w:eastAsia="Times New Roman"/>
          <w:b/>
          <w:color w:val="000000"/>
          <w:sz w:val="28"/>
          <w:szCs w:val="22"/>
          <w:lang w:val="ru-RU" w:eastAsia="ru-RU"/>
        </w:rPr>
        <w:t>МЕСТО УЧЕБНОГО КУРСА В УЧЕБНОМ ПЛАНЕ</w:t>
      </w:r>
    </w:p>
    <w:p w:rsidR="00411534" w:rsidRDefault="00411534" w:rsidP="008344DE">
      <w:pPr>
        <w:widowControl/>
        <w:suppressAutoHyphens/>
        <w:ind w:firstLine="284"/>
        <w:jc w:val="both"/>
        <w:rPr>
          <w:bCs/>
          <w:sz w:val="24"/>
          <w:szCs w:val="24"/>
          <w:lang w:val="ru-RU"/>
        </w:rPr>
      </w:pPr>
      <w:r w:rsidRPr="0047200C">
        <w:rPr>
          <w:bCs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учебному плану для образовательных учреждений Российской Федерации на изучение математики в 10 </w:t>
      </w:r>
      <w:r>
        <w:rPr>
          <w:bCs/>
          <w:sz w:val="24"/>
          <w:szCs w:val="24"/>
          <w:lang w:val="ru-RU"/>
        </w:rPr>
        <w:t>и 11 классах</w:t>
      </w:r>
      <w:r w:rsidRPr="0047200C">
        <w:rPr>
          <w:bCs/>
          <w:sz w:val="24"/>
          <w:szCs w:val="24"/>
          <w:lang w:val="ru-RU"/>
        </w:rPr>
        <w:t xml:space="preserve">  (базовый  уровень) отводится </w:t>
      </w:r>
      <w:r>
        <w:rPr>
          <w:bCs/>
          <w:sz w:val="24"/>
          <w:szCs w:val="24"/>
          <w:lang w:val="ru-RU"/>
        </w:rPr>
        <w:t>по</w:t>
      </w:r>
      <w:r w:rsidR="00CF475A">
        <w:rPr>
          <w:bCs/>
          <w:sz w:val="24"/>
          <w:szCs w:val="24"/>
          <w:lang w:val="ru-RU"/>
        </w:rPr>
        <w:t xml:space="preserve"> </w:t>
      </w:r>
      <w:r w:rsidRPr="0047200C">
        <w:rPr>
          <w:bCs/>
          <w:sz w:val="24"/>
          <w:szCs w:val="24"/>
          <w:lang w:val="ru-RU"/>
        </w:rPr>
        <w:t>140 часов из расчёта 4 часа в неделю. Рабочая программа по алгебре и начала</w:t>
      </w:r>
      <w:r w:rsidR="00717049">
        <w:rPr>
          <w:bCs/>
          <w:sz w:val="24"/>
          <w:szCs w:val="24"/>
          <w:lang w:val="ru-RU"/>
        </w:rPr>
        <w:t>м математического анализа для 10</w:t>
      </w:r>
      <w:r w:rsidRPr="0047200C">
        <w:rPr>
          <w:bCs/>
          <w:sz w:val="24"/>
          <w:szCs w:val="24"/>
          <w:lang w:val="ru-RU"/>
        </w:rPr>
        <w:t xml:space="preserve"> класса рассчитана на 2,5 часа в неделю, геометрия – 1,5 часа в неделю. Итого на изучен</w:t>
      </w:r>
      <w:r w:rsidR="00717049">
        <w:rPr>
          <w:bCs/>
          <w:sz w:val="24"/>
          <w:szCs w:val="24"/>
          <w:lang w:val="ru-RU"/>
        </w:rPr>
        <w:t>ие алгебры и начал анализа в 11</w:t>
      </w:r>
      <w:r w:rsidRPr="0047200C">
        <w:rPr>
          <w:bCs/>
          <w:sz w:val="24"/>
          <w:szCs w:val="24"/>
          <w:lang w:val="ru-RU"/>
        </w:rPr>
        <w:t xml:space="preserve"> классе отведено 87 учебных часов, на ге</w:t>
      </w:r>
      <w:r>
        <w:rPr>
          <w:bCs/>
          <w:sz w:val="24"/>
          <w:szCs w:val="24"/>
          <w:lang w:val="ru-RU"/>
        </w:rPr>
        <w:t>о</w:t>
      </w:r>
      <w:r w:rsidRPr="0047200C">
        <w:rPr>
          <w:bCs/>
          <w:sz w:val="24"/>
          <w:szCs w:val="24"/>
          <w:lang w:val="ru-RU"/>
        </w:rPr>
        <w:t>метрию – 53 учебных часа.</w:t>
      </w:r>
      <w:r>
        <w:rPr>
          <w:bCs/>
          <w:sz w:val="24"/>
          <w:szCs w:val="24"/>
          <w:lang w:val="ru-RU"/>
        </w:rPr>
        <w:t xml:space="preserve"> </w:t>
      </w:r>
    </w:p>
    <w:p w:rsidR="00DD3DC8" w:rsidRPr="003C3C8F" w:rsidRDefault="00DD3DC8" w:rsidP="00DD3DC8">
      <w:pPr>
        <w:shd w:val="clear" w:color="auto" w:fill="FFFFFF"/>
        <w:spacing w:before="240"/>
        <w:jc w:val="center"/>
        <w:rPr>
          <w:bCs/>
          <w:color w:val="000000"/>
          <w:sz w:val="24"/>
          <w:szCs w:val="24"/>
        </w:rPr>
      </w:pPr>
      <w:r w:rsidRPr="003C3C8F">
        <w:rPr>
          <w:bCs/>
          <w:color w:val="000000"/>
          <w:sz w:val="24"/>
          <w:szCs w:val="24"/>
        </w:rPr>
        <w:t>Формы реализации учебного предмета</w:t>
      </w:r>
    </w:p>
    <w:p w:rsidR="00DD3DC8" w:rsidRPr="0080383A" w:rsidRDefault="00DD3DC8" w:rsidP="00DD3DC8">
      <w:pPr>
        <w:ind w:firstLine="709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>Пр</w:t>
      </w:r>
      <w:r>
        <w:rPr>
          <w:rFonts w:eastAsia="Calibri"/>
          <w:sz w:val="24"/>
          <w:szCs w:val="24"/>
        </w:rPr>
        <w:t xml:space="preserve">и организации занятий </w:t>
      </w:r>
      <w:r>
        <w:rPr>
          <w:rFonts w:eastAsia="Calibri"/>
          <w:sz w:val="24"/>
          <w:szCs w:val="24"/>
          <w:lang w:val="ru-RU"/>
        </w:rPr>
        <w:t>учащихся</w:t>
      </w:r>
      <w:r w:rsidRPr="0080383A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  <w:lang w:val="ru-RU"/>
        </w:rPr>
        <w:t>1</w:t>
      </w:r>
      <w:r w:rsidRPr="0080383A">
        <w:rPr>
          <w:rFonts w:eastAsia="Calibri"/>
          <w:sz w:val="24"/>
          <w:szCs w:val="24"/>
        </w:rPr>
        <w:t xml:space="preserve"> классов по информатике используются различные методы и средства обучения для того, чтобы с одной стороны, свести работу за ПК к регламентированной норме; с другой стороны, достичь наибольшего педагогического эффекта. </w:t>
      </w:r>
    </w:p>
    <w:p w:rsidR="00DD3DC8" w:rsidRPr="0080383A" w:rsidRDefault="00DD3DC8" w:rsidP="00DD3DC8">
      <w:pPr>
        <w:ind w:firstLine="709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>На уроках параллельно применяются общие и специфические методы, связанные с применением средств ИКТ: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словесные методы обучения (рассказ, объяснение, беседа, работа с учебником);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практические методы (устные и письменные упражнения, практические работы за ПК);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проблемное обучение;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метод проектов;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ролевой</w:t>
      </w:r>
      <w:r w:rsidRPr="0080383A">
        <w:rPr>
          <w:rFonts w:eastAsia="Calibri"/>
          <w:sz w:val="24"/>
          <w:szCs w:val="24"/>
        </w:rPr>
        <w:t xml:space="preserve"> метод.</w:t>
      </w:r>
    </w:p>
    <w:p w:rsidR="00DD3DC8" w:rsidRPr="0080383A" w:rsidRDefault="00DD3DC8" w:rsidP="00DD3DC8">
      <w:pPr>
        <w:ind w:firstLine="709"/>
        <w:jc w:val="both"/>
        <w:rPr>
          <w:rFonts w:eastAsia="Calibri"/>
          <w:i/>
          <w:sz w:val="24"/>
          <w:szCs w:val="24"/>
        </w:rPr>
      </w:pPr>
      <w:r w:rsidRPr="0080383A">
        <w:rPr>
          <w:rFonts w:eastAsia="Calibri"/>
          <w:i/>
          <w:sz w:val="24"/>
          <w:szCs w:val="24"/>
        </w:rPr>
        <w:t>Основные типы уроков: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 «открытия» новых знаний;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 рефлексии;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 построения системы знаний;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</w:t>
      </w:r>
      <w:r w:rsidRPr="0080383A">
        <w:rPr>
          <w:rFonts w:eastAsia="Calibri"/>
          <w:sz w:val="24"/>
          <w:szCs w:val="24"/>
        </w:rPr>
        <w:t xml:space="preserve"> развивающего контроля.</w:t>
      </w:r>
    </w:p>
    <w:p w:rsidR="00DD3DC8" w:rsidRPr="0080383A" w:rsidRDefault="00DD3DC8" w:rsidP="00DD3DC8">
      <w:pPr>
        <w:ind w:firstLine="709"/>
        <w:jc w:val="both"/>
        <w:rPr>
          <w:rFonts w:eastAsia="Calibri"/>
          <w:i/>
          <w:sz w:val="24"/>
          <w:szCs w:val="24"/>
        </w:rPr>
      </w:pPr>
      <w:r w:rsidRPr="0080383A">
        <w:rPr>
          <w:rFonts w:eastAsia="Calibri"/>
          <w:i/>
          <w:sz w:val="24"/>
          <w:szCs w:val="24"/>
        </w:rPr>
        <w:t>Формы организации деятельности обучающихся: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индивидуальные;</w:t>
      </w:r>
    </w:p>
    <w:p w:rsidR="00DD3DC8" w:rsidRPr="0080383A" w:rsidRDefault="00DD3DC8" w:rsidP="00DD3DC8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групповые</w:t>
      </w:r>
      <w:r w:rsidRPr="0080383A">
        <w:rPr>
          <w:rFonts w:eastAsia="Calibri"/>
          <w:sz w:val="24"/>
          <w:szCs w:val="24"/>
        </w:rPr>
        <w:t>.</w:t>
      </w:r>
    </w:p>
    <w:p w:rsidR="00DD3DC8" w:rsidRPr="0080383A" w:rsidRDefault="00DD3DC8" w:rsidP="00DD3DC8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>Н</w:t>
      </w:r>
      <w:r w:rsidRPr="0080383A">
        <w:rPr>
          <w:rFonts w:eastAsia="Calibri"/>
          <w:sz w:val="24"/>
          <w:szCs w:val="24"/>
        </w:rPr>
        <w:t>аиболее приемлемы комбинированные уроки, на которых предусматривается смена методов обучения и деятельности обучаемых. При этом, с учетом данных о распределении усвоения информации и кризисах внимания учащихся на уроке, рекомендуется проводить объяснения в первой части урока, а конец урока планировать практическую деятельность учащихся.</w:t>
      </w:r>
    </w:p>
    <w:p w:rsidR="00DD3DC8" w:rsidRPr="0080383A" w:rsidRDefault="00DD3DC8" w:rsidP="00DD3DC8">
      <w:pPr>
        <w:ind w:left="284" w:firstLine="425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 xml:space="preserve">В дни отмены занятий реализуется дистанционная форма обучения </w:t>
      </w:r>
      <w:r>
        <w:rPr>
          <w:rFonts w:eastAsia="Calibri"/>
          <w:sz w:val="24"/>
          <w:szCs w:val="24"/>
          <w:lang w:val="ru-RU"/>
        </w:rPr>
        <w:t xml:space="preserve">с применением </w:t>
      </w:r>
      <w:r w:rsidRPr="0080383A">
        <w:rPr>
          <w:rFonts w:eastAsia="Calibri"/>
          <w:sz w:val="24"/>
          <w:szCs w:val="24"/>
        </w:rPr>
        <w:t>ц</w:t>
      </w:r>
      <w:r>
        <w:rPr>
          <w:rFonts w:eastAsia="Calibri"/>
          <w:sz w:val="24"/>
          <w:szCs w:val="24"/>
        </w:rPr>
        <w:t>ифровых образовательных ресурсов</w:t>
      </w:r>
      <w:r w:rsidRPr="0080383A">
        <w:rPr>
          <w:rFonts w:eastAsia="Calibri"/>
          <w:sz w:val="24"/>
          <w:szCs w:val="24"/>
        </w:rPr>
        <w:t xml:space="preserve"> (МЭО).</w:t>
      </w:r>
    </w:p>
    <w:p w:rsidR="008344DE" w:rsidRPr="00DD3DC8" w:rsidRDefault="008344DE" w:rsidP="008344DE">
      <w:pPr>
        <w:widowControl/>
        <w:autoSpaceDE/>
        <w:autoSpaceDN/>
        <w:adjustRightInd/>
        <w:spacing w:line="264" w:lineRule="auto"/>
        <w:ind w:left="120"/>
        <w:jc w:val="both"/>
        <w:rPr>
          <w:rFonts w:eastAsia="Times New Roman"/>
          <w:b/>
          <w:color w:val="000000"/>
          <w:sz w:val="28"/>
          <w:szCs w:val="22"/>
          <w:lang w:eastAsia="ru-RU"/>
        </w:rPr>
      </w:pPr>
    </w:p>
    <w:p w:rsidR="008344DE" w:rsidRPr="008344DE" w:rsidRDefault="008344DE" w:rsidP="008344DE">
      <w:pPr>
        <w:widowControl/>
        <w:autoSpaceDE/>
        <w:autoSpaceDN/>
        <w:adjustRightInd/>
        <w:spacing w:line="264" w:lineRule="auto"/>
        <w:ind w:left="12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344DE">
        <w:rPr>
          <w:rFonts w:eastAsia="Times New Roman"/>
          <w:b/>
          <w:color w:val="000000"/>
          <w:sz w:val="28"/>
          <w:szCs w:val="22"/>
          <w:lang w:val="ru-RU" w:eastAsia="ru-RU"/>
        </w:rPr>
        <w:t>СОДЕРЖАНИЕ УЧЕБНОГО КУРСА</w:t>
      </w:r>
    </w:p>
    <w:p w:rsidR="008344DE" w:rsidRPr="008344DE" w:rsidRDefault="008344DE" w:rsidP="008344DE">
      <w:pPr>
        <w:widowControl/>
        <w:autoSpaceDE/>
        <w:autoSpaceDN/>
        <w:adjustRightInd/>
        <w:spacing w:line="264" w:lineRule="auto"/>
        <w:ind w:left="12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</w:p>
    <w:p w:rsidR="008344DE" w:rsidRPr="008344DE" w:rsidRDefault="008344DE" w:rsidP="008344DE">
      <w:pPr>
        <w:widowControl/>
        <w:autoSpaceDE/>
        <w:autoSpaceDN/>
        <w:adjustRightInd/>
        <w:spacing w:line="264" w:lineRule="auto"/>
        <w:ind w:left="12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bookmarkStart w:id="2" w:name="_Toc118726600"/>
      <w:bookmarkEnd w:id="2"/>
      <w:r w:rsidRPr="008344DE">
        <w:rPr>
          <w:rFonts w:eastAsia="Times New Roman"/>
          <w:b/>
          <w:color w:val="000000"/>
          <w:sz w:val="28"/>
          <w:szCs w:val="22"/>
          <w:lang w:val="ru-RU" w:eastAsia="ru-RU"/>
        </w:rPr>
        <w:t>1</w:t>
      </w:r>
      <w:r>
        <w:rPr>
          <w:rFonts w:eastAsia="Times New Roman"/>
          <w:b/>
          <w:color w:val="000000"/>
          <w:sz w:val="28"/>
          <w:szCs w:val="22"/>
          <w:lang w:val="ru-RU" w:eastAsia="ru-RU"/>
        </w:rPr>
        <w:t>1</w:t>
      </w:r>
      <w:r w:rsidRPr="008344DE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 КЛАСС</w:t>
      </w:r>
    </w:p>
    <w:p w:rsidR="008344DE" w:rsidRPr="008344DE" w:rsidRDefault="008344DE" w:rsidP="008344DE">
      <w:pPr>
        <w:pStyle w:val="a7"/>
        <w:ind w:left="0" w:firstLine="426"/>
        <w:rPr>
          <w:b/>
          <w:bCs/>
          <w:sz w:val="24"/>
          <w:szCs w:val="24"/>
        </w:rPr>
      </w:pPr>
      <w:r w:rsidRPr="008344DE">
        <w:rPr>
          <w:b/>
          <w:bCs/>
          <w:sz w:val="24"/>
          <w:szCs w:val="24"/>
        </w:rPr>
        <w:t>Векторы в пространстве</w:t>
      </w:r>
    </w:p>
    <w:p w:rsidR="008344DE" w:rsidRPr="00C86B9D" w:rsidRDefault="008344DE" w:rsidP="008344DE">
      <w:pPr>
        <w:pStyle w:val="a7"/>
        <w:ind w:left="0" w:firstLine="426"/>
        <w:rPr>
          <w:bCs/>
          <w:sz w:val="24"/>
          <w:szCs w:val="24"/>
        </w:rPr>
      </w:pPr>
      <w:r w:rsidRPr="00C86B9D">
        <w:rPr>
          <w:bCs/>
          <w:sz w:val="24"/>
          <w:szCs w:val="24"/>
        </w:rPr>
        <w:t>Понятие вектора в пространстве .Сложение и вычитание векторов. Умножение вектора на число. Компланарные векторы.</w:t>
      </w:r>
    </w:p>
    <w:p w:rsidR="008344DE" w:rsidRPr="008344DE" w:rsidRDefault="008344DE" w:rsidP="008344DE">
      <w:pPr>
        <w:pStyle w:val="a7"/>
        <w:ind w:left="0" w:firstLine="426"/>
        <w:rPr>
          <w:b/>
          <w:bCs/>
          <w:sz w:val="24"/>
          <w:szCs w:val="24"/>
        </w:rPr>
      </w:pPr>
      <w:r w:rsidRPr="008344DE">
        <w:rPr>
          <w:b/>
          <w:bCs/>
          <w:sz w:val="24"/>
          <w:szCs w:val="24"/>
        </w:rPr>
        <w:lastRenderedPageBreak/>
        <w:t>Метод координат в пространстве. Движения</w:t>
      </w:r>
    </w:p>
    <w:p w:rsidR="008344DE" w:rsidRPr="00C86B9D" w:rsidRDefault="008344DE" w:rsidP="008344DE">
      <w:pPr>
        <w:pStyle w:val="a7"/>
        <w:ind w:left="0" w:firstLine="426"/>
        <w:rPr>
          <w:bCs/>
          <w:sz w:val="24"/>
          <w:szCs w:val="24"/>
        </w:rPr>
      </w:pPr>
      <w:r w:rsidRPr="00C86B9D">
        <w:rPr>
          <w:bCs/>
          <w:sz w:val="24"/>
          <w:szCs w:val="24"/>
        </w:rPr>
        <w:t xml:space="preserve">Координаты точки и координаты вектора. Скалярное произведение векторов. Движения. </w:t>
      </w:r>
    </w:p>
    <w:p w:rsidR="008344DE" w:rsidRPr="008344DE" w:rsidRDefault="008344DE" w:rsidP="008344DE">
      <w:pPr>
        <w:pStyle w:val="a7"/>
        <w:ind w:left="0" w:firstLine="426"/>
        <w:rPr>
          <w:b/>
          <w:bCs/>
          <w:sz w:val="24"/>
          <w:szCs w:val="24"/>
        </w:rPr>
      </w:pPr>
      <w:r w:rsidRPr="008344DE">
        <w:rPr>
          <w:b/>
          <w:bCs/>
          <w:sz w:val="24"/>
          <w:szCs w:val="24"/>
        </w:rPr>
        <w:t>Цилиндр, конус, шар</w:t>
      </w:r>
    </w:p>
    <w:p w:rsidR="008344DE" w:rsidRPr="00C86B9D" w:rsidRDefault="008344DE" w:rsidP="008344DE">
      <w:pPr>
        <w:pStyle w:val="a7"/>
        <w:ind w:left="0" w:firstLine="426"/>
        <w:rPr>
          <w:bCs/>
          <w:sz w:val="24"/>
          <w:szCs w:val="24"/>
        </w:rPr>
      </w:pPr>
      <w:r w:rsidRPr="00C86B9D">
        <w:rPr>
          <w:bCs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8344DE" w:rsidRPr="008344DE" w:rsidRDefault="008344DE" w:rsidP="008344DE">
      <w:pPr>
        <w:pStyle w:val="a7"/>
        <w:ind w:left="0" w:firstLine="426"/>
        <w:rPr>
          <w:b/>
          <w:bCs/>
          <w:sz w:val="24"/>
          <w:szCs w:val="24"/>
        </w:rPr>
      </w:pPr>
      <w:r w:rsidRPr="008344DE">
        <w:rPr>
          <w:b/>
          <w:bCs/>
          <w:sz w:val="24"/>
          <w:szCs w:val="24"/>
        </w:rPr>
        <w:t>Объёмы тел</w:t>
      </w:r>
    </w:p>
    <w:p w:rsidR="008344DE" w:rsidRPr="00C86B9D" w:rsidRDefault="008344DE" w:rsidP="008344DE">
      <w:pPr>
        <w:pStyle w:val="a7"/>
        <w:ind w:left="0" w:firstLine="426"/>
        <w:rPr>
          <w:bCs/>
          <w:sz w:val="24"/>
          <w:szCs w:val="24"/>
        </w:rPr>
      </w:pPr>
      <w:r w:rsidRPr="00C86B9D">
        <w:rPr>
          <w:bCs/>
          <w:sz w:val="24"/>
          <w:szCs w:val="24"/>
        </w:rPr>
        <w:t>Объём прямоугольного параллелепипеда. Объёмы прямой призмы и цилиндра. Объёмы наклонной призмы, пирамиды и конуса. Объём шара и площадь сферы. Объёмы шарового сегмента, шарового слоя и шарового сектора.</w:t>
      </w:r>
    </w:p>
    <w:p w:rsidR="008344DE" w:rsidRPr="008344DE" w:rsidRDefault="008344DE" w:rsidP="008344DE">
      <w:pPr>
        <w:pStyle w:val="a7"/>
        <w:ind w:left="0" w:firstLine="426"/>
        <w:rPr>
          <w:b/>
          <w:bCs/>
          <w:sz w:val="24"/>
          <w:szCs w:val="24"/>
        </w:rPr>
      </w:pPr>
      <w:r w:rsidRPr="008344DE">
        <w:rPr>
          <w:b/>
          <w:bCs/>
          <w:sz w:val="24"/>
          <w:szCs w:val="24"/>
        </w:rPr>
        <w:t>Обобщающее повторение.</w:t>
      </w:r>
    </w:p>
    <w:p w:rsidR="00411534" w:rsidRPr="008344DE" w:rsidRDefault="00411534" w:rsidP="00411534">
      <w:pPr>
        <w:widowControl/>
        <w:suppressAutoHyphens/>
        <w:rPr>
          <w:bCs/>
          <w:sz w:val="28"/>
          <w:szCs w:val="28"/>
        </w:rPr>
      </w:pPr>
    </w:p>
    <w:p w:rsidR="004D250E" w:rsidRPr="008344DE" w:rsidRDefault="008344DE" w:rsidP="008344DE">
      <w:pPr>
        <w:spacing w:line="360" w:lineRule="auto"/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</w:pPr>
      <w:r w:rsidRPr="008344DE">
        <w:rPr>
          <w:rStyle w:val="dash0410005f0431005f0437005f0430005f0446005f0020005f0441005f043f005f0438005f0441005f043a005f0430005f005fchar1char1"/>
          <w:b/>
          <w:sz w:val="28"/>
          <w:szCs w:val="28"/>
          <w:lang w:val="ru-RU"/>
        </w:rPr>
        <w:t>ПЛАНИРУЕМЫЕ РЕЗУЛЬТАТЫ</w:t>
      </w:r>
    </w:p>
    <w:p w:rsidR="008344DE" w:rsidRPr="008344DE" w:rsidRDefault="008344DE" w:rsidP="008344DE">
      <w:pPr>
        <w:widowControl/>
        <w:autoSpaceDE/>
        <w:autoSpaceDN/>
        <w:adjustRightInd/>
        <w:spacing w:line="360" w:lineRule="auto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8344DE">
        <w:rPr>
          <w:rFonts w:eastAsia="Times New Roman"/>
          <w:b/>
          <w:color w:val="000000"/>
          <w:sz w:val="28"/>
          <w:szCs w:val="22"/>
          <w:lang w:val="ru-RU" w:eastAsia="ru-RU"/>
        </w:rPr>
        <w:t>ЛИЧНОСТНЫЕ РЕЗУЛЬТАТЫ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i/>
          <w:sz w:val="24"/>
          <w:szCs w:val="24"/>
        </w:rPr>
        <w:t>Личностные результаты</w:t>
      </w:r>
      <w:r w:rsidRPr="006653AB">
        <w:rPr>
          <w:b/>
          <w:sz w:val="24"/>
          <w:szCs w:val="24"/>
        </w:rPr>
        <w:t xml:space="preserve">  </w:t>
      </w:r>
      <w:r w:rsidRPr="006653AB">
        <w:rPr>
          <w:sz w:val="24"/>
          <w:szCs w:val="24"/>
        </w:rPr>
        <w:t>предполагают</w:t>
      </w:r>
      <w:r w:rsidRPr="006653AB">
        <w:rPr>
          <w:b/>
          <w:sz w:val="24"/>
          <w:szCs w:val="24"/>
        </w:rPr>
        <w:t xml:space="preserve"> </w:t>
      </w:r>
      <w:r w:rsidRPr="006653AB">
        <w:rPr>
          <w:sz w:val="24"/>
          <w:szCs w:val="24"/>
        </w:rPr>
        <w:t xml:space="preserve">сформированность: 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способности к самопознанию, саморазвитию и самоопределению;</w:t>
      </w:r>
    </w:p>
    <w:p w:rsidR="006653AB" w:rsidRPr="006653AB" w:rsidRDefault="00520EB0" w:rsidP="00520E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6653AB" w:rsidRPr="006653AB">
        <w:rPr>
          <w:sz w:val="24"/>
          <w:szCs w:val="24"/>
        </w:rPr>
        <w:t>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умений решения задач общекультурного, личностного и познавательного развития обучающихся;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 -ответственного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-целостного мировоззрения, соответствующего современному уровню развития науки  и общественной практики. </w:t>
      </w:r>
    </w:p>
    <w:p w:rsidR="006653AB" w:rsidRDefault="006653AB" w:rsidP="00520EB0">
      <w:pPr>
        <w:jc w:val="both"/>
        <w:rPr>
          <w:bCs/>
          <w:sz w:val="24"/>
          <w:szCs w:val="24"/>
          <w:lang w:val="ru-RU"/>
        </w:rPr>
      </w:pPr>
      <w:r w:rsidRPr="006653AB">
        <w:rPr>
          <w:sz w:val="24"/>
          <w:szCs w:val="24"/>
        </w:rPr>
        <w:t xml:space="preserve"> - логического </w:t>
      </w:r>
      <w:r w:rsidRPr="006653AB">
        <w:rPr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:rsidR="00411534" w:rsidRPr="00411534" w:rsidRDefault="00411534" w:rsidP="00520EB0">
      <w:pPr>
        <w:jc w:val="both"/>
        <w:rPr>
          <w:bCs/>
          <w:sz w:val="24"/>
          <w:szCs w:val="24"/>
          <w:lang w:val="ru-RU"/>
        </w:rPr>
      </w:pPr>
    </w:p>
    <w:p w:rsidR="00DD3DC8" w:rsidRPr="001118BC" w:rsidRDefault="00DD3DC8" w:rsidP="00DD3DC8">
      <w:pPr>
        <w:spacing w:line="264" w:lineRule="auto"/>
        <w:ind w:left="120"/>
        <w:jc w:val="both"/>
        <w:rPr>
          <w:lang w:val="ru-RU"/>
        </w:rPr>
      </w:pPr>
      <w:r w:rsidRPr="001118BC">
        <w:rPr>
          <w:b/>
          <w:color w:val="000000"/>
          <w:sz w:val="28"/>
          <w:lang w:val="ru-RU"/>
        </w:rPr>
        <w:t>МЕТАПРЕДМЕТНЫЕ РЕЗУЛЬТАТЫ</w:t>
      </w:r>
    </w:p>
    <w:p w:rsidR="00DD3DC8" w:rsidRDefault="00DD3DC8" w:rsidP="00520EB0">
      <w:pPr>
        <w:ind w:firstLine="567"/>
        <w:jc w:val="both"/>
        <w:rPr>
          <w:i/>
          <w:sz w:val="24"/>
          <w:szCs w:val="24"/>
          <w:lang w:val="ru-RU"/>
        </w:rPr>
      </w:pPr>
    </w:p>
    <w:p w:rsidR="006653AB" w:rsidRPr="006653AB" w:rsidRDefault="006653AB" w:rsidP="00520EB0">
      <w:pPr>
        <w:ind w:firstLine="567"/>
        <w:jc w:val="both"/>
        <w:rPr>
          <w:b/>
          <w:sz w:val="24"/>
          <w:szCs w:val="24"/>
        </w:rPr>
      </w:pPr>
      <w:r w:rsidRPr="006653AB">
        <w:rPr>
          <w:i/>
          <w:sz w:val="24"/>
          <w:szCs w:val="24"/>
        </w:rPr>
        <w:t xml:space="preserve">Метапредметные результаты </w:t>
      </w:r>
      <w:r w:rsidRPr="006653AB">
        <w:rPr>
          <w:sz w:val="24"/>
          <w:szCs w:val="24"/>
        </w:rPr>
        <w:t>предполагают</w:t>
      </w:r>
      <w:r w:rsidRPr="006653AB">
        <w:rPr>
          <w:i/>
          <w:sz w:val="24"/>
          <w:szCs w:val="24"/>
        </w:rPr>
        <w:t xml:space="preserve"> </w:t>
      </w:r>
      <w:r w:rsidRPr="006653AB">
        <w:rPr>
          <w:b/>
          <w:sz w:val="24"/>
          <w:szCs w:val="24"/>
        </w:rPr>
        <w:t xml:space="preserve"> </w:t>
      </w:r>
      <w:r w:rsidRPr="006653AB">
        <w:rPr>
          <w:sz w:val="24"/>
          <w:szCs w:val="24"/>
        </w:rPr>
        <w:t>сформированность</w:t>
      </w:r>
      <w:r w:rsidRPr="006653AB">
        <w:rPr>
          <w:b/>
          <w:sz w:val="24"/>
          <w:szCs w:val="24"/>
        </w:rPr>
        <w:t>: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:rsidR="006653AB" w:rsidRDefault="006653AB" w:rsidP="00520EB0">
      <w:pPr>
        <w:jc w:val="both"/>
        <w:rPr>
          <w:sz w:val="24"/>
          <w:szCs w:val="24"/>
          <w:lang w:val="ru-RU"/>
        </w:rPr>
      </w:pPr>
      <w:r w:rsidRPr="006653AB">
        <w:rPr>
          <w:sz w:val="24"/>
          <w:szCs w:val="24"/>
        </w:rPr>
        <w:t xml:space="preserve"> -умения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:rsidR="00411534" w:rsidRPr="00411534" w:rsidRDefault="00411534" w:rsidP="00520EB0">
      <w:pPr>
        <w:jc w:val="both"/>
        <w:rPr>
          <w:sz w:val="24"/>
          <w:szCs w:val="24"/>
          <w:lang w:val="ru-RU"/>
        </w:rPr>
      </w:pPr>
    </w:p>
    <w:p w:rsidR="00DD3DC8" w:rsidRPr="001118BC" w:rsidRDefault="00DD3DC8" w:rsidP="00DD3DC8">
      <w:pPr>
        <w:spacing w:line="264" w:lineRule="auto"/>
        <w:ind w:left="120"/>
        <w:jc w:val="both"/>
        <w:rPr>
          <w:lang w:val="ru-RU"/>
        </w:rPr>
      </w:pPr>
      <w:r w:rsidRPr="001118BC">
        <w:rPr>
          <w:b/>
          <w:color w:val="000000"/>
          <w:sz w:val="28"/>
          <w:lang w:val="ru-RU"/>
        </w:rPr>
        <w:t>ПРЕДМЕТНЫЕ РЕЗУЛЬТАТЫ</w:t>
      </w:r>
    </w:p>
    <w:p w:rsidR="00DD3DC8" w:rsidRPr="001118BC" w:rsidRDefault="00DD3DC8" w:rsidP="00DD3DC8">
      <w:pPr>
        <w:spacing w:line="264" w:lineRule="auto"/>
        <w:ind w:left="120"/>
        <w:jc w:val="both"/>
        <w:rPr>
          <w:lang w:val="ru-RU"/>
        </w:rPr>
      </w:pPr>
    </w:p>
    <w:p w:rsidR="00DD3DC8" w:rsidRPr="001118BC" w:rsidRDefault="00DD3DC8" w:rsidP="00DD3DC8">
      <w:pPr>
        <w:spacing w:line="264" w:lineRule="auto"/>
        <w:ind w:left="120"/>
        <w:jc w:val="both"/>
        <w:rPr>
          <w:lang w:val="ru-RU"/>
        </w:rPr>
      </w:pPr>
      <w:bookmarkStart w:id="3" w:name="_Toc118726597"/>
      <w:bookmarkEnd w:id="3"/>
      <w:r>
        <w:rPr>
          <w:b/>
          <w:color w:val="000000"/>
          <w:sz w:val="28"/>
          <w:lang w:val="ru-RU"/>
        </w:rPr>
        <w:t>11</w:t>
      </w:r>
      <w:r w:rsidRPr="001118BC">
        <w:rPr>
          <w:b/>
          <w:color w:val="000000"/>
          <w:sz w:val="28"/>
          <w:lang w:val="ru-RU"/>
        </w:rPr>
        <w:t xml:space="preserve"> КЛАСС</w:t>
      </w:r>
    </w:p>
    <w:p w:rsidR="00DD3DC8" w:rsidRDefault="00DD3DC8" w:rsidP="00520EB0">
      <w:pPr>
        <w:jc w:val="both"/>
        <w:rPr>
          <w:i/>
          <w:sz w:val="24"/>
          <w:szCs w:val="24"/>
          <w:lang w:val="ru-RU"/>
        </w:rPr>
      </w:pP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i/>
          <w:sz w:val="24"/>
          <w:szCs w:val="24"/>
        </w:rPr>
        <w:t xml:space="preserve">Предметные результаты </w:t>
      </w:r>
      <w:r w:rsidRPr="006653AB">
        <w:rPr>
          <w:sz w:val="24"/>
          <w:szCs w:val="24"/>
        </w:rPr>
        <w:t xml:space="preserve">предполагают </w:t>
      </w:r>
      <w:r w:rsidRPr="006653AB">
        <w:rPr>
          <w:b/>
          <w:sz w:val="24"/>
          <w:szCs w:val="24"/>
        </w:rPr>
        <w:t xml:space="preserve"> </w:t>
      </w:r>
      <w:r w:rsidRPr="006653AB">
        <w:rPr>
          <w:sz w:val="24"/>
          <w:szCs w:val="24"/>
        </w:rPr>
        <w:t>сформированность</w:t>
      </w:r>
      <w:r w:rsidRPr="006653AB">
        <w:rPr>
          <w:b/>
          <w:sz w:val="24"/>
          <w:szCs w:val="24"/>
        </w:rPr>
        <w:t>:</w:t>
      </w:r>
      <w:r w:rsidRPr="006653AB">
        <w:rPr>
          <w:sz w:val="24"/>
          <w:szCs w:val="24"/>
        </w:rPr>
        <w:t xml:space="preserve"> 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>1)  представлений о необходимости доказательств при обосновании математических утверждений и роли аксиоматики в проведении дедуктивных рассуждений;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>2) 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>3)  умений моделировать реальные ситуации, исследовать построенные модели, интерпретировать полученный результат;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>4) 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</w:r>
    </w:p>
    <w:p w:rsidR="006653AB" w:rsidRPr="006653AB" w:rsidRDefault="006653AB" w:rsidP="00520EB0">
      <w:pPr>
        <w:jc w:val="both"/>
        <w:rPr>
          <w:sz w:val="24"/>
          <w:szCs w:val="24"/>
        </w:rPr>
      </w:pPr>
      <w:r w:rsidRPr="006653AB">
        <w:rPr>
          <w:sz w:val="24"/>
          <w:szCs w:val="24"/>
        </w:rPr>
        <w:t>6) сформированность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</w:t>
      </w:r>
    </w:p>
    <w:p w:rsidR="006653AB" w:rsidRDefault="006653AB" w:rsidP="00520EB0">
      <w:pPr>
        <w:jc w:val="both"/>
        <w:rPr>
          <w:sz w:val="24"/>
          <w:szCs w:val="24"/>
          <w:lang w:val="ru-RU"/>
        </w:rPr>
      </w:pPr>
      <w:r w:rsidRPr="006653AB">
        <w:rPr>
          <w:sz w:val="24"/>
          <w:szCs w:val="24"/>
        </w:rPr>
        <w:t>7)  к осознанному выбору дальнейшего образования и профессиональной деятельности.</w:t>
      </w:r>
    </w:p>
    <w:p w:rsidR="0012762D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Times New Roman"/>
          <w:bCs/>
          <w:color w:val="000000"/>
          <w:sz w:val="27"/>
          <w:szCs w:val="27"/>
          <w:u w:val="single"/>
          <w:lang w:val="ru-RU" w:eastAsia="ru-RU"/>
        </w:rPr>
      </w:pPr>
    </w:p>
    <w:p w:rsidR="004D250E" w:rsidRPr="009870A8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870A8">
        <w:rPr>
          <w:rFonts w:eastAsia="Times New Roman"/>
          <w:bCs/>
          <w:color w:val="000000"/>
          <w:sz w:val="24"/>
          <w:szCs w:val="24"/>
          <w:u w:val="single"/>
          <w:lang w:val="ru-RU" w:eastAsia="ru-RU"/>
        </w:rPr>
        <w:t>Геометрия.</w:t>
      </w:r>
    </w:p>
    <w:p w:rsidR="004D250E" w:rsidRPr="009870A8" w:rsidRDefault="004D250E" w:rsidP="004D250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9870A8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изображать изучаемые фигуры от руки и с применением простых чертежных инструментов;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12762D">
        <w:rPr>
          <w:i/>
          <w:iCs/>
          <w:color w:val="000000"/>
          <w:sz w:val="24"/>
          <w:szCs w:val="24"/>
          <w:lang w:eastAsia="ru-RU"/>
        </w:rPr>
        <w:t>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применять теорему Пифагора при вычислении элементов стереометрических фигур;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color w:val="000000"/>
          <w:sz w:val="24"/>
          <w:szCs w:val="24"/>
          <w:lang w:eastAsia="ru-RU"/>
        </w:rPr>
        <w:t>распознавать основные виды тел вращения (конус, цилиндр, сфера и шар);</w:t>
      </w:r>
    </w:p>
    <w:p w:rsidR="0012762D" w:rsidRPr="0012762D" w:rsidRDefault="0012762D" w:rsidP="0012762D">
      <w:pPr>
        <w:pStyle w:val="a2"/>
        <w:numPr>
          <w:ilvl w:val="0"/>
          <w:numId w:val="0"/>
        </w:numPr>
        <w:spacing w:after="0"/>
        <w:ind w:left="357" w:hanging="357"/>
        <w:jc w:val="left"/>
        <w:rPr>
          <w:i/>
          <w:sz w:val="24"/>
          <w:szCs w:val="24"/>
        </w:rPr>
      </w:pPr>
      <w:r>
        <w:rPr>
          <w:sz w:val="24"/>
          <w:szCs w:val="24"/>
          <w:lang w:eastAsia="ru-RU"/>
        </w:rPr>
        <w:t xml:space="preserve">-   </w:t>
      </w:r>
      <w:r w:rsidRPr="0012762D">
        <w:rPr>
          <w:sz w:val="24"/>
          <w:szCs w:val="24"/>
          <w:lang w:eastAsia="ru-RU"/>
        </w:rPr>
        <w:t>находить объемы и площади поверхностей простейших многогранников и тел вращения с применением формул.</w:t>
      </w:r>
    </w:p>
    <w:p w:rsidR="0012762D" w:rsidRPr="0012762D" w:rsidRDefault="0012762D" w:rsidP="0012762D">
      <w:pPr>
        <w:pStyle w:val="a1"/>
        <w:numPr>
          <w:ilvl w:val="0"/>
          <w:numId w:val="0"/>
        </w:numPr>
        <w:ind w:left="357" w:hanging="357"/>
        <w:jc w:val="left"/>
        <w:rPr>
          <w:rFonts w:ascii="Times New Roman" w:hAnsi="Times New Roman"/>
          <w:sz w:val="24"/>
          <w:szCs w:val="24"/>
        </w:rPr>
      </w:pPr>
      <w:r w:rsidRPr="0012762D">
        <w:rPr>
          <w:rFonts w:ascii="Times New Roman" w:hAnsi="Times New Roman"/>
          <w:sz w:val="24"/>
          <w:szCs w:val="24"/>
        </w:rPr>
        <w:t>В повседневной жизни и при изучении других предметов: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соотносить площади поверхностей тел одинаковой формы различного размера;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соотносить объемы сосудов одинаковой формы различного размера;</w:t>
      </w:r>
    </w:p>
    <w:p w:rsidR="0012762D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 </w:t>
      </w:r>
      <w:r w:rsidRPr="0012762D">
        <w:rPr>
          <w:sz w:val="24"/>
          <w:szCs w:val="24"/>
          <w:lang w:eastAsia="ru-RU"/>
        </w:rPr>
        <w:t xml:space="preserve">оценивать форму правильного многогранника после спилов, срезов и т.п. (определять количество вершин, ребер и граней </w:t>
      </w:r>
    </w:p>
    <w:p w:rsidR="004D250E" w:rsidRPr="0012762D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Pr="0012762D">
        <w:rPr>
          <w:sz w:val="24"/>
          <w:szCs w:val="24"/>
          <w:lang w:eastAsia="ru-RU"/>
        </w:rPr>
        <w:t>полученных многогранников)</w:t>
      </w:r>
    </w:p>
    <w:p w:rsidR="004D250E" w:rsidRPr="0012762D" w:rsidRDefault="004D250E" w:rsidP="004D250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2762D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Pr="0012762D">
        <w:rPr>
          <w:sz w:val="24"/>
          <w:szCs w:val="24"/>
          <w:lang w:eastAsia="ru-RU"/>
        </w:rPr>
        <w:t>перировать понятиями: точка, прямая, плоскость в пространстве, параллельность и перпендикулярность прямых и плоскостей;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  <w:lang w:eastAsia="ru-RU"/>
        </w:rPr>
      </w:pPr>
      <w:r w:rsidRPr="0012762D">
        <w:rPr>
          <w:sz w:val="24"/>
          <w:szCs w:val="24"/>
          <w:lang w:eastAsia="ru-RU"/>
        </w:rPr>
        <w:t>решать задачи на нахождение геометрических величин по образцам или алгоритмам;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</w:rPr>
        <w:t>описывать взаимное расположение прямых и плоскостей в пространстве;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</w:rPr>
        <w:t>формулировать свойства и признаки фигур;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</w:rPr>
        <w:t>доказывать геометрические утверждения</w:t>
      </w:r>
      <w:r w:rsidRPr="0012762D">
        <w:rPr>
          <w:color w:val="FF0000"/>
          <w:sz w:val="24"/>
          <w:szCs w:val="24"/>
        </w:rPr>
        <w:t>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sz w:val="24"/>
          <w:szCs w:val="24"/>
          <w:lang w:eastAsia="ru-RU"/>
        </w:rPr>
        <w:t>находить объемы и площади поверхностей геометрических тел с применением формул;</w:t>
      </w:r>
    </w:p>
    <w:p w:rsidR="0012762D" w:rsidRPr="0012762D" w:rsidRDefault="0012762D" w:rsidP="0012762D">
      <w:pPr>
        <w:pStyle w:val="a2"/>
        <w:spacing w:after="0"/>
        <w:ind w:left="357" w:hanging="357"/>
        <w:jc w:val="left"/>
        <w:rPr>
          <w:sz w:val="24"/>
          <w:szCs w:val="24"/>
        </w:rPr>
      </w:pPr>
      <w:r w:rsidRPr="0012762D">
        <w:rPr>
          <w:iCs/>
          <w:color w:val="000000"/>
          <w:sz w:val="24"/>
          <w:szCs w:val="24"/>
          <w:lang w:eastAsia="ru-RU"/>
        </w:rPr>
        <w:t>вычислять расстояния и углы в пространстве</w:t>
      </w:r>
      <w:r w:rsidRPr="0012762D">
        <w:rPr>
          <w:iCs/>
          <w:color w:val="FF0000"/>
          <w:sz w:val="24"/>
          <w:szCs w:val="24"/>
          <w:lang w:eastAsia="ru-RU"/>
        </w:rPr>
        <w:t>.</w:t>
      </w:r>
    </w:p>
    <w:p w:rsidR="0012762D" w:rsidRPr="0012762D" w:rsidRDefault="0012762D" w:rsidP="0012762D">
      <w:pPr>
        <w:ind w:left="357" w:hanging="357"/>
        <w:rPr>
          <w:sz w:val="24"/>
          <w:szCs w:val="24"/>
        </w:rPr>
      </w:pPr>
      <w:r w:rsidRPr="0012762D">
        <w:rPr>
          <w:sz w:val="24"/>
          <w:szCs w:val="24"/>
        </w:rPr>
        <w:t>В повседневной жизни и при изучении других предметов:</w:t>
      </w:r>
    </w:p>
    <w:p w:rsidR="004D250E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rPr>
          <w:rStyle w:val="dash041e0431044b0447043d044b0439char1"/>
          <w:lang w:val="ru-RU"/>
        </w:rPr>
      </w:pPr>
      <w:r w:rsidRPr="0012762D">
        <w:rPr>
          <w:sz w:val="24"/>
          <w:szCs w:val="24"/>
        </w:rPr>
        <w:t xml:space="preserve">использовать свойства геометрических фигур для решения </w:t>
      </w:r>
      <w:r w:rsidRPr="0012762D">
        <w:rPr>
          <w:rStyle w:val="dash041e0431044b0447043d044b0439char1"/>
        </w:rPr>
        <w:t>задач практического характера и задач из других областей знаний</w:t>
      </w:r>
      <w:r>
        <w:rPr>
          <w:rStyle w:val="dash041e0431044b0447043d044b0439char1"/>
          <w:lang w:val="ru-RU"/>
        </w:rPr>
        <w:t>.</w:t>
      </w:r>
    </w:p>
    <w:p w:rsidR="00425824" w:rsidRDefault="00425824" w:rsidP="0012762D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sz w:val="24"/>
          <w:szCs w:val="24"/>
          <w:u w:val="single"/>
          <w:lang w:val="ru-RU"/>
        </w:rPr>
      </w:pPr>
    </w:p>
    <w:p w:rsidR="0012762D" w:rsidRPr="0012762D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</w:pPr>
      <w:r w:rsidRPr="0012762D">
        <w:rPr>
          <w:sz w:val="24"/>
          <w:szCs w:val="24"/>
          <w:u w:val="single"/>
        </w:rPr>
        <w:t>Векторы и координаты в пространстве</w:t>
      </w:r>
      <w:r w:rsidRPr="0012762D">
        <w:rPr>
          <w:sz w:val="24"/>
          <w:szCs w:val="24"/>
          <w:u w:val="single"/>
          <w:lang w:val="ru-RU"/>
        </w:rPr>
        <w:t>.</w:t>
      </w:r>
    </w:p>
    <w:p w:rsidR="004D250E" w:rsidRPr="0012762D" w:rsidRDefault="004D250E" w:rsidP="004D250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u w:val="single"/>
          <w:lang w:val="ru-RU" w:eastAsia="ru-RU"/>
        </w:rPr>
      </w:pPr>
    </w:p>
    <w:p w:rsidR="004D250E" w:rsidRPr="0012762D" w:rsidRDefault="004D250E" w:rsidP="004D250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2762D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:rsidR="0012762D" w:rsidRPr="0012762D" w:rsidRDefault="0012762D" w:rsidP="0012762D">
      <w:pPr>
        <w:widowControl/>
        <w:autoSpaceDE/>
        <w:autoSpaceDN/>
        <w:adjustRightInd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val="ru-RU" w:eastAsia="ru-RU"/>
        </w:rPr>
        <w:t xml:space="preserve">- </w:t>
      </w:r>
      <w:r w:rsidRPr="0012762D">
        <w:rPr>
          <w:rFonts w:eastAsia="Times New Roman"/>
          <w:color w:val="000000"/>
          <w:sz w:val="24"/>
          <w:szCs w:val="24"/>
          <w:lang w:val="ru-RU" w:eastAsia="ru-RU"/>
        </w:rPr>
        <w:t>о</w:t>
      </w:r>
      <w:r w:rsidRPr="0012762D">
        <w:rPr>
          <w:sz w:val="24"/>
          <w:szCs w:val="24"/>
          <w:lang w:eastAsia="ru-RU"/>
        </w:rPr>
        <w:t>перировать на базовом уровне понятием декартовы координаты в пространстве</w:t>
      </w:r>
      <w:r w:rsidRPr="0012762D">
        <w:rPr>
          <w:color w:val="FF0000"/>
          <w:sz w:val="24"/>
          <w:szCs w:val="24"/>
          <w:lang w:eastAsia="ru-RU"/>
        </w:rPr>
        <w:t>;</w:t>
      </w:r>
      <w:r w:rsidRPr="0012762D">
        <w:rPr>
          <w:sz w:val="24"/>
          <w:szCs w:val="24"/>
          <w:lang w:eastAsia="ru-RU"/>
        </w:rPr>
        <w:t xml:space="preserve"> </w:t>
      </w:r>
    </w:p>
    <w:p w:rsidR="004D250E" w:rsidRPr="0012762D" w:rsidRDefault="0012762D" w:rsidP="0012762D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</w:t>
      </w:r>
      <w:r w:rsidRPr="0012762D">
        <w:rPr>
          <w:sz w:val="24"/>
          <w:szCs w:val="24"/>
          <w:lang w:eastAsia="ru-RU"/>
        </w:rPr>
        <w:t>находить координаты вершин куба и прямоугольного параллелепипеда</w:t>
      </w:r>
    </w:p>
    <w:p w:rsidR="004D250E" w:rsidRPr="0012762D" w:rsidRDefault="004D250E" w:rsidP="004D250E">
      <w:pPr>
        <w:widowControl/>
        <w:shd w:val="clear" w:color="auto" w:fill="FFFFFF"/>
        <w:autoSpaceDE/>
        <w:autoSpaceDN/>
        <w:adjustRightInd/>
        <w:spacing w:line="294" w:lineRule="atLeast"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</w:pPr>
      <w:r w:rsidRPr="0012762D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:rsidR="009870A8" w:rsidRPr="009870A8" w:rsidRDefault="009870A8" w:rsidP="009870A8">
      <w:pPr>
        <w:widowControl/>
        <w:numPr>
          <w:ilvl w:val="0"/>
          <w:numId w:val="26"/>
        </w:numPr>
        <w:autoSpaceDE/>
        <w:autoSpaceDN/>
        <w:adjustRightInd/>
        <w:ind w:left="357" w:hanging="357"/>
        <w:contextualSpacing/>
        <w:rPr>
          <w:rFonts w:eastAsia="Times New Roman"/>
          <w:iCs/>
          <w:color w:val="404040"/>
          <w:sz w:val="24"/>
          <w:szCs w:val="24"/>
          <w:lang w:eastAsia="ru-RU"/>
        </w:rPr>
      </w:pPr>
      <w:r>
        <w:rPr>
          <w:sz w:val="24"/>
          <w:szCs w:val="24"/>
          <w:lang w:val="ru-RU"/>
        </w:rPr>
        <w:t>о</w:t>
      </w:r>
      <w:r w:rsidRPr="009870A8">
        <w:rPr>
          <w:sz w:val="24"/>
          <w:szCs w:val="24"/>
        </w:rPr>
        <w:t>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</w:r>
    </w:p>
    <w:p w:rsidR="009870A8" w:rsidRPr="009870A8" w:rsidRDefault="009870A8" w:rsidP="009870A8">
      <w:pPr>
        <w:widowControl/>
        <w:numPr>
          <w:ilvl w:val="0"/>
          <w:numId w:val="26"/>
        </w:numPr>
        <w:autoSpaceDE/>
        <w:autoSpaceDN/>
        <w:adjustRightInd/>
        <w:ind w:left="357" w:hanging="357"/>
        <w:contextualSpacing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9870A8">
        <w:rPr>
          <w:sz w:val="24"/>
          <w:szCs w:val="24"/>
        </w:rPr>
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</w:r>
    </w:p>
    <w:p w:rsidR="009870A8" w:rsidRPr="009870A8" w:rsidRDefault="009870A8" w:rsidP="009870A8">
      <w:pPr>
        <w:widowControl/>
        <w:numPr>
          <w:ilvl w:val="0"/>
          <w:numId w:val="26"/>
        </w:numPr>
        <w:autoSpaceDE/>
        <w:autoSpaceDN/>
        <w:adjustRightInd/>
        <w:ind w:left="357" w:hanging="357"/>
        <w:contextualSpacing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9870A8">
        <w:rPr>
          <w:sz w:val="24"/>
          <w:szCs w:val="24"/>
        </w:rPr>
        <w:t>задавать плоскость уравнением в декартовой системе координат;</w:t>
      </w:r>
    </w:p>
    <w:p w:rsidR="004D250E" w:rsidRDefault="009870A8" w:rsidP="009870A8">
      <w:pPr>
        <w:widowControl/>
        <w:shd w:val="clear" w:color="auto" w:fill="FFFFFF"/>
        <w:autoSpaceDE/>
        <w:autoSpaceDN/>
        <w:adjustRightInd/>
        <w:spacing w:line="294" w:lineRule="atLeas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9870A8">
        <w:rPr>
          <w:sz w:val="24"/>
          <w:szCs w:val="24"/>
        </w:rPr>
        <w:t>решать простейшие задачи введением векторного базиса</w:t>
      </w:r>
      <w:r>
        <w:rPr>
          <w:sz w:val="24"/>
          <w:szCs w:val="24"/>
          <w:lang w:val="ru-RU"/>
        </w:rPr>
        <w:t>.</w:t>
      </w:r>
    </w:p>
    <w:p w:rsidR="00425824" w:rsidRPr="00425824" w:rsidRDefault="00455C4C" w:rsidP="00425824">
      <w:pPr>
        <w:pStyle w:val="a2"/>
        <w:numPr>
          <w:ilvl w:val="0"/>
          <w:numId w:val="0"/>
        </w:numPr>
        <w:spacing w:after="0" w:line="240" w:lineRule="auto"/>
        <w:ind w:left="357"/>
        <w:jc w:val="center"/>
        <w:rPr>
          <w:sz w:val="24"/>
          <w:szCs w:val="24"/>
          <w:u w:val="single"/>
          <w:lang w:eastAsia="ru-RU"/>
        </w:rPr>
      </w:pPr>
      <w:r w:rsidRPr="00455C4C">
        <w:rPr>
          <w:bCs/>
          <w:sz w:val="24"/>
          <w:szCs w:val="24"/>
          <w:u w:val="single"/>
        </w:rPr>
        <w:t>Цилиндр, конус, шар</w:t>
      </w:r>
      <w:r w:rsidR="00425824">
        <w:rPr>
          <w:bCs/>
          <w:sz w:val="24"/>
          <w:szCs w:val="24"/>
          <w:u w:val="single"/>
        </w:rPr>
        <w:t xml:space="preserve">. </w:t>
      </w:r>
      <w:r w:rsidR="00425824" w:rsidRPr="00425824">
        <w:rPr>
          <w:sz w:val="24"/>
          <w:szCs w:val="24"/>
          <w:u w:val="single"/>
          <w:lang w:eastAsia="ru-RU"/>
        </w:rPr>
        <w:t>Объёмы тел.</w:t>
      </w:r>
    </w:p>
    <w:p w:rsidR="00455C4C" w:rsidRPr="00455C4C" w:rsidRDefault="00455C4C" w:rsidP="00425824">
      <w:pPr>
        <w:widowControl/>
        <w:shd w:val="clear" w:color="auto" w:fill="FFFFFF"/>
        <w:autoSpaceDE/>
        <w:autoSpaceDN/>
        <w:adjustRightInd/>
        <w:spacing w:line="294" w:lineRule="atLeast"/>
        <w:rPr>
          <w:bCs/>
          <w:sz w:val="24"/>
          <w:szCs w:val="24"/>
          <w:u w:val="single"/>
          <w:lang w:val="ru-RU"/>
        </w:rPr>
      </w:pPr>
      <w:r w:rsidRPr="0012762D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:rsidR="00455C4C" w:rsidRPr="00425824" w:rsidRDefault="00455C4C" w:rsidP="00455C4C">
      <w:pPr>
        <w:pStyle w:val="a2"/>
        <w:spacing w:after="0" w:line="240" w:lineRule="auto"/>
        <w:ind w:left="357" w:hanging="357"/>
        <w:jc w:val="left"/>
        <w:rPr>
          <w:sz w:val="24"/>
          <w:szCs w:val="24"/>
          <w:lang w:eastAsia="ru-RU"/>
        </w:rPr>
      </w:pPr>
      <w:r w:rsidRPr="00425824">
        <w:rPr>
          <w:color w:val="000000"/>
          <w:sz w:val="24"/>
          <w:szCs w:val="24"/>
          <w:lang w:eastAsia="ru-RU"/>
        </w:rPr>
        <w:t>распознавать основные виды тел вращения (конус, цилиндр, сфера и шар);</w:t>
      </w:r>
    </w:p>
    <w:p w:rsidR="00455C4C" w:rsidRPr="00425824" w:rsidRDefault="00455C4C" w:rsidP="00455C4C">
      <w:pPr>
        <w:pStyle w:val="a2"/>
        <w:spacing w:after="0" w:line="240" w:lineRule="auto"/>
        <w:ind w:left="357" w:hanging="357"/>
        <w:jc w:val="left"/>
        <w:rPr>
          <w:sz w:val="24"/>
          <w:szCs w:val="24"/>
          <w:lang w:eastAsia="ru-RU"/>
        </w:rPr>
      </w:pPr>
      <w:r w:rsidRPr="00425824">
        <w:rPr>
          <w:sz w:val="24"/>
          <w:szCs w:val="24"/>
          <w:lang w:eastAsia="ru-RU"/>
        </w:rPr>
        <w:t>находить объемы и площади поверхностей простейших многогранников и тел вращения с применением формул.</w:t>
      </w:r>
    </w:p>
    <w:p w:rsidR="00455C4C" w:rsidRPr="00425824" w:rsidRDefault="00455C4C" w:rsidP="00455C4C">
      <w:pPr>
        <w:pStyle w:val="a1"/>
        <w:numPr>
          <w:ilvl w:val="0"/>
          <w:numId w:val="0"/>
        </w:numPr>
        <w:ind w:left="357" w:hanging="357"/>
        <w:jc w:val="left"/>
        <w:rPr>
          <w:rFonts w:ascii="Times New Roman" w:hAnsi="Times New Roman"/>
          <w:i/>
          <w:sz w:val="24"/>
          <w:szCs w:val="24"/>
        </w:rPr>
      </w:pPr>
    </w:p>
    <w:p w:rsidR="00455C4C" w:rsidRPr="00425824" w:rsidRDefault="00455C4C" w:rsidP="00455C4C">
      <w:pPr>
        <w:pStyle w:val="a1"/>
        <w:numPr>
          <w:ilvl w:val="0"/>
          <w:numId w:val="0"/>
        </w:numPr>
        <w:ind w:left="357" w:hanging="357"/>
        <w:jc w:val="left"/>
        <w:rPr>
          <w:rFonts w:ascii="Times New Roman" w:hAnsi="Times New Roman"/>
          <w:i/>
          <w:sz w:val="24"/>
          <w:szCs w:val="24"/>
        </w:rPr>
      </w:pPr>
      <w:r w:rsidRPr="00425824">
        <w:rPr>
          <w:rFonts w:ascii="Times New Roman" w:hAnsi="Times New Roman"/>
          <w:i/>
          <w:sz w:val="24"/>
          <w:szCs w:val="24"/>
        </w:rPr>
        <w:t>В повседневной жизни и при изучении других предметов:</w:t>
      </w:r>
    </w:p>
    <w:p w:rsidR="00455C4C" w:rsidRPr="00425824" w:rsidRDefault="00455C4C" w:rsidP="00455C4C">
      <w:pPr>
        <w:pStyle w:val="a2"/>
        <w:spacing w:after="0" w:line="240" w:lineRule="auto"/>
        <w:ind w:left="357" w:hanging="357"/>
        <w:jc w:val="left"/>
        <w:rPr>
          <w:sz w:val="24"/>
          <w:szCs w:val="24"/>
          <w:lang w:eastAsia="ru-RU"/>
        </w:rPr>
      </w:pPr>
      <w:r w:rsidRPr="00425824">
        <w:rPr>
          <w:sz w:val="24"/>
          <w:szCs w:val="24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455C4C" w:rsidRPr="00425824" w:rsidRDefault="00455C4C" w:rsidP="00455C4C">
      <w:pPr>
        <w:pStyle w:val="a2"/>
        <w:spacing w:after="0" w:line="240" w:lineRule="auto"/>
        <w:ind w:left="357" w:hanging="357"/>
        <w:jc w:val="left"/>
        <w:rPr>
          <w:sz w:val="24"/>
          <w:szCs w:val="24"/>
          <w:lang w:eastAsia="ru-RU"/>
        </w:rPr>
      </w:pPr>
      <w:r w:rsidRPr="00425824">
        <w:rPr>
          <w:sz w:val="24"/>
          <w:szCs w:val="24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455C4C" w:rsidRPr="00425824" w:rsidRDefault="00455C4C" w:rsidP="00455C4C">
      <w:pPr>
        <w:pStyle w:val="a2"/>
        <w:spacing w:after="0" w:line="240" w:lineRule="auto"/>
        <w:ind w:left="357" w:hanging="357"/>
        <w:jc w:val="left"/>
        <w:rPr>
          <w:sz w:val="24"/>
          <w:szCs w:val="24"/>
          <w:lang w:eastAsia="ru-RU"/>
        </w:rPr>
      </w:pPr>
      <w:r w:rsidRPr="00425824">
        <w:rPr>
          <w:sz w:val="24"/>
          <w:szCs w:val="24"/>
          <w:lang w:eastAsia="ru-RU"/>
        </w:rPr>
        <w:t>соотносить площади поверхностей тел одинаковой формы различного размера;</w:t>
      </w:r>
    </w:p>
    <w:p w:rsidR="00455C4C" w:rsidRDefault="00455C4C" w:rsidP="00455C4C">
      <w:pPr>
        <w:pStyle w:val="a2"/>
        <w:spacing w:after="0" w:line="240" w:lineRule="auto"/>
        <w:ind w:left="357" w:hanging="357"/>
        <w:jc w:val="left"/>
        <w:rPr>
          <w:sz w:val="24"/>
          <w:szCs w:val="24"/>
          <w:lang w:eastAsia="ru-RU"/>
        </w:rPr>
      </w:pPr>
      <w:r w:rsidRPr="00425824">
        <w:rPr>
          <w:sz w:val="24"/>
          <w:szCs w:val="24"/>
          <w:lang w:eastAsia="ru-RU"/>
        </w:rPr>
        <w:t>соотносить объемы сосудов один</w:t>
      </w:r>
      <w:r w:rsidR="00425824">
        <w:rPr>
          <w:sz w:val="24"/>
          <w:szCs w:val="24"/>
          <w:lang w:eastAsia="ru-RU"/>
        </w:rPr>
        <w:t>аковой формы различного размера.</w:t>
      </w:r>
    </w:p>
    <w:p w:rsidR="006653AB" w:rsidRPr="006653AB" w:rsidRDefault="006653AB" w:rsidP="006653AB">
      <w:pPr>
        <w:pStyle w:val="afb"/>
      </w:pPr>
    </w:p>
    <w:p w:rsidR="00DD3DC8" w:rsidRPr="00DD3DC8" w:rsidRDefault="00DD3DC8" w:rsidP="00DD3DC8">
      <w:pPr>
        <w:widowControl/>
        <w:suppressAutoHyphens/>
        <w:rPr>
          <w:b/>
          <w:bCs/>
          <w:sz w:val="24"/>
          <w:szCs w:val="24"/>
          <w:lang w:val="ru-RU"/>
        </w:rPr>
      </w:pPr>
      <w:r w:rsidRPr="00DD3DC8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ТЕМАТИЧЕСКОЕ ПЛАНИРОВАНИЕ </w:t>
      </w:r>
    </w:p>
    <w:p w:rsidR="00DD3DC8" w:rsidRPr="00DD3DC8" w:rsidRDefault="00DD3DC8" w:rsidP="00DD3DC8">
      <w:pPr>
        <w:widowControl/>
        <w:autoSpaceDE/>
        <w:autoSpaceDN/>
        <w:adjustRightInd/>
        <w:spacing w:line="276" w:lineRule="auto"/>
        <w:rPr>
          <w:rFonts w:ascii="Calibri" w:eastAsia="Times New Roman" w:hAnsi="Calibri"/>
          <w:sz w:val="22"/>
          <w:szCs w:val="22"/>
          <w:lang w:val="ru-RU" w:eastAsia="ru-RU"/>
        </w:rPr>
      </w:pPr>
      <w:r>
        <w:rPr>
          <w:rFonts w:eastAsia="Times New Roman"/>
          <w:b/>
          <w:color w:val="000000"/>
          <w:sz w:val="28"/>
          <w:szCs w:val="22"/>
          <w:lang w:val="ru-RU" w:eastAsia="ru-RU"/>
        </w:rPr>
        <w:t>11</w:t>
      </w:r>
      <w:r w:rsidRPr="00DD3DC8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 КЛАСС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8"/>
        <w:gridCol w:w="2116"/>
        <w:gridCol w:w="2499"/>
        <w:gridCol w:w="810"/>
        <w:gridCol w:w="1597"/>
      </w:tblGrid>
      <w:tr w:rsidR="0077514D" w:rsidTr="008450AB">
        <w:trPr>
          <w:trHeight w:val="51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Pr="00DD3DC8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Четверть</w:t>
            </w:r>
            <w:r w:rsidR="00DD3DC8">
              <w:rPr>
                <w:sz w:val="24"/>
                <w:szCs w:val="24"/>
                <w:lang w:val="ru-RU"/>
              </w:rPr>
              <w:t>/полугодие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       </w:t>
            </w:r>
            <w:r>
              <w:rPr>
                <w:sz w:val="24"/>
                <w:szCs w:val="24"/>
              </w:rPr>
              <w:t>Раздел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77514D" w:rsidTr="008450AB">
        <w:trPr>
          <w:trHeight w:val="64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 четверть</w:t>
            </w:r>
            <w:r>
              <w:rPr>
                <w:sz w:val="24"/>
                <w:szCs w:val="24"/>
                <w:lang w:val="ru-RU"/>
              </w:rPr>
              <w:t>(18 часов)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Степени и корни. Степенная функция. 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«Научные открытия российских ученых в области математики»;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-привлечение внимания учащихся ценностному аспекту изучаемых  понятий;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-формировать основы целостного восприятия и мышления, в рамках изучаемых понятий;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-подготовка и защита индивидуальных и групповых учебных проектов «Математика. Очевидное невероятное».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</w:tr>
      <w:tr w:rsidR="0077514D" w:rsidTr="008450AB">
        <w:trPr>
          <w:trHeight w:val="78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 четверть</w:t>
            </w:r>
            <w:r>
              <w:rPr>
                <w:sz w:val="24"/>
                <w:szCs w:val="24"/>
                <w:lang w:val="ru-RU"/>
              </w:rPr>
              <w:t>(16 часов)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Степени и корни. Степенная функция.</w:t>
            </w:r>
          </w:p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Показательная и логарифмическая функции.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«Научные открытия российских ученых в области развития математического анализа»;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-использование активных форм обучения и привлечение учащихся к процессу организации урока;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-находить ценностный аспект учебного знания и информации, обеспечивать его понимание обучающимся в решении практических задач;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-подготовка и защита индивидуальных и групповых учебных проектов «Я познаю Россию: Развитие математической науки ».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</w:tr>
      <w:tr w:rsidR="0077514D" w:rsidTr="008450AB">
        <w:trPr>
          <w:trHeight w:val="1049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 четверть</w:t>
            </w:r>
            <w:r>
              <w:rPr>
                <w:sz w:val="24"/>
                <w:szCs w:val="24"/>
                <w:lang w:val="ru-RU"/>
              </w:rPr>
              <w:t>(30 часов)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Показательная и логарифмическая функции.</w:t>
            </w:r>
          </w:p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Первообразная и интеграл.</w:t>
            </w:r>
          </w:p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Элементы теории вероятностей и математической статистики.</w:t>
            </w:r>
          </w:p>
          <w:p w:rsidR="0077514D" w:rsidRDefault="0077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Уравнения и неравенства. Системы уравнений и неравенств.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«Семейные ценности»;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-работа с текстами задач на основе базовых ценностей;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-использование активных форм обучения и привлечение учащихся к процессу организации урока;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-находить ценностный аспект учебного знания и информации, обеспечивать его понимание и переживание обучающимся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 и поддерживать иследовательскую деятельность учащихся в рамках реализации ими индивидуальных и групповых учебных проектов «Семейные ценности»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77514D" w:rsidTr="008450AB">
        <w:trPr>
          <w:trHeight w:val="51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4 четверть</w:t>
            </w:r>
            <w:r>
              <w:rPr>
                <w:sz w:val="24"/>
                <w:szCs w:val="24"/>
                <w:lang w:val="ru-RU"/>
              </w:rPr>
              <w:t>(23 часа)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Уравнения и неравенства. Системы уравнений и неравенств.</w:t>
            </w:r>
          </w:p>
          <w:p w:rsidR="0077514D" w:rsidRDefault="0077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«Математика в профессиях северных территорий»;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-работа с текстами задач на основе базовых ценностей;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-использование активных форм обучения и привлечение учащихся к процессу организации урока;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-находить ценностный аспект учебного знания и информации, </w:t>
            </w:r>
          </w:p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 и поддерживать иследовательскую деятельность учащихся в рамках реализации ими индивидуальных и групповых учебных проектов «Место знаний по предмету «математика» в моей будущей профессии».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</w:tr>
      <w:tr w:rsidR="0077514D" w:rsidTr="008450AB">
        <w:trPr>
          <w:trHeight w:val="253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2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rPr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14D" w:rsidRDefault="0077514D">
            <w:pPr>
              <w:widowControl/>
              <w:autoSpaceDE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514D" w:rsidRDefault="0077514D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</w:tbl>
    <w:p w:rsidR="0077514D" w:rsidRDefault="0077514D" w:rsidP="0077514D">
      <w:pPr>
        <w:widowControl/>
        <w:tabs>
          <w:tab w:val="left" w:pos="2535"/>
          <w:tab w:val="center" w:pos="5103"/>
        </w:tabs>
        <w:suppressAutoHyphens/>
        <w:rPr>
          <w:b/>
          <w:bCs/>
          <w:sz w:val="24"/>
          <w:szCs w:val="24"/>
          <w:lang w:val="ru-RU"/>
        </w:rPr>
      </w:pPr>
    </w:p>
    <w:p w:rsidR="006B70F9" w:rsidRDefault="006B70F9" w:rsidP="00906BE9">
      <w:pPr>
        <w:widowControl/>
        <w:suppressAutoHyphens/>
        <w:jc w:val="center"/>
        <w:rPr>
          <w:bCs/>
          <w:sz w:val="28"/>
          <w:szCs w:val="28"/>
          <w:lang w:val="ru-RU"/>
        </w:rPr>
      </w:pPr>
    </w:p>
    <w:p w:rsidR="00520EB0" w:rsidRDefault="00520EB0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</w:p>
    <w:p w:rsidR="00C12CD2" w:rsidRDefault="00C12CD2" w:rsidP="00906BE9">
      <w:pPr>
        <w:widowControl/>
        <w:suppressAutoHyphens/>
        <w:jc w:val="center"/>
        <w:rPr>
          <w:bCs/>
          <w:sz w:val="24"/>
          <w:szCs w:val="24"/>
          <w:lang w:val="ru-RU"/>
        </w:rPr>
        <w:sectPr w:rsidR="00C12CD2" w:rsidSect="008344DE">
          <w:type w:val="continuous"/>
          <w:pgSz w:w="11909" w:h="16834"/>
          <w:pgMar w:top="1134" w:right="850" w:bottom="1134" w:left="1985" w:header="709" w:footer="709" w:gutter="0"/>
          <w:cols w:space="60"/>
          <w:noEndnote/>
          <w:docGrid w:linePitch="272"/>
        </w:sectPr>
      </w:pPr>
    </w:p>
    <w:p w:rsidR="008450AB" w:rsidRPr="008450AB" w:rsidRDefault="008450AB" w:rsidP="008450AB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ПОУРОЧНОЕ ПЛАНИРОВАНИЕ </w:t>
      </w:r>
    </w:p>
    <w:p w:rsidR="008450AB" w:rsidRPr="008450AB" w:rsidRDefault="008450AB" w:rsidP="008450AB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 1</w:t>
      </w:r>
      <w:r>
        <w:rPr>
          <w:rFonts w:eastAsia="Times New Roman"/>
          <w:b/>
          <w:color w:val="000000"/>
          <w:sz w:val="28"/>
          <w:szCs w:val="22"/>
          <w:lang w:val="ru-RU" w:eastAsia="ru-RU"/>
        </w:rPr>
        <w:t>1</w:t>
      </w: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 xml:space="preserve"> КЛАСС </w:t>
      </w:r>
    </w:p>
    <w:p w:rsidR="009A2298" w:rsidRPr="009A2298" w:rsidRDefault="009A2298" w:rsidP="00906BE9">
      <w:pPr>
        <w:widowControl/>
        <w:suppressAutoHyphens/>
        <w:jc w:val="center"/>
        <w:rPr>
          <w:b/>
          <w:bCs/>
          <w:sz w:val="24"/>
          <w:szCs w:val="24"/>
          <w:lang w:val="ru-RU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544"/>
        <w:gridCol w:w="4819"/>
        <w:gridCol w:w="987"/>
        <w:gridCol w:w="988"/>
        <w:gridCol w:w="987"/>
        <w:gridCol w:w="988"/>
        <w:gridCol w:w="2259"/>
      </w:tblGrid>
      <w:tr w:rsidR="009A2298" w:rsidRPr="009A2298" w:rsidTr="00C12CD2">
        <w:trPr>
          <w:trHeight w:val="599"/>
          <w:tblHeader/>
        </w:trPr>
        <w:tc>
          <w:tcPr>
            <w:tcW w:w="611" w:type="dxa"/>
          </w:tcPr>
          <w:p w:rsidR="009A2298" w:rsidRPr="009A2298" w:rsidRDefault="00520EB0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№</w:t>
            </w:r>
            <w:r w:rsidR="009A2298" w:rsidRPr="009A2298">
              <w:rPr>
                <w:rFonts w:eastAsia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3544" w:type="dxa"/>
            <w:shd w:val="clear" w:color="auto" w:fill="auto"/>
            <w:hideMark/>
          </w:tcPr>
          <w:p w:rsidR="009A2298" w:rsidRPr="009A2298" w:rsidRDefault="009A2298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>Р</w:t>
            </w:r>
            <w:r w:rsidRPr="009A2298">
              <w:rPr>
                <w:rFonts w:eastAsia="Times New Roman"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4819" w:type="dxa"/>
            <w:shd w:val="clear" w:color="auto" w:fill="auto"/>
            <w:noWrap/>
            <w:hideMark/>
          </w:tcPr>
          <w:p w:rsidR="009A2298" w:rsidRPr="009A2298" w:rsidRDefault="009A2298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eastAsia="ru-RU"/>
              </w:rPr>
              <w:t>Тема урок</w:t>
            </w: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987" w:type="dxa"/>
          </w:tcPr>
          <w:p w:rsidR="00C12CD2" w:rsidRDefault="00C12CD2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11А</w:t>
            </w:r>
          </w:p>
          <w:p w:rsidR="009A2298" w:rsidRPr="009A2298" w:rsidRDefault="009A2298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eastAsia="ru-RU"/>
              </w:rPr>
              <w:t>План</w:t>
            </w: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8" w:type="dxa"/>
          </w:tcPr>
          <w:p w:rsidR="00C12CD2" w:rsidRDefault="00C12CD2" w:rsidP="009A2298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11А</w:t>
            </w:r>
          </w:p>
          <w:p w:rsidR="009A2298" w:rsidRPr="009A2298" w:rsidRDefault="009A2298" w:rsidP="009A2298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 xml:space="preserve">Факт </w:t>
            </w:r>
          </w:p>
        </w:tc>
        <w:tc>
          <w:tcPr>
            <w:tcW w:w="987" w:type="dxa"/>
          </w:tcPr>
          <w:p w:rsidR="00C12CD2" w:rsidRDefault="00C12CD2" w:rsidP="009A2298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11Б </w:t>
            </w:r>
          </w:p>
          <w:p w:rsidR="009A2298" w:rsidRPr="009A2298" w:rsidRDefault="009A2298" w:rsidP="009A2298">
            <w:p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 xml:space="preserve">План </w:t>
            </w:r>
          </w:p>
        </w:tc>
        <w:tc>
          <w:tcPr>
            <w:tcW w:w="988" w:type="dxa"/>
          </w:tcPr>
          <w:p w:rsidR="00C12CD2" w:rsidRDefault="00C12CD2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 xml:space="preserve">11Б </w:t>
            </w:r>
          </w:p>
          <w:p w:rsidR="009A2298" w:rsidRPr="009A2298" w:rsidRDefault="009A2298" w:rsidP="009A2298">
            <w:pPr>
              <w:widowControl/>
              <w:suppressAutoHyphens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eastAsia="ru-RU"/>
              </w:rPr>
              <w:t>Факт</w:t>
            </w: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259" w:type="dxa"/>
            <w:shd w:val="clear" w:color="auto" w:fill="auto"/>
            <w:noWrap/>
            <w:hideMark/>
          </w:tcPr>
          <w:p w:rsidR="009A2298" w:rsidRPr="009A2298" w:rsidRDefault="009A2298" w:rsidP="009A2298">
            <w:pPr>
              <w:widowControl/>
              <w:suppressAutoHyphens/>
              <w:jc w:val="center"/>
              <w:rPr>
                <w:rFonts w:eastAsia="Times New Roman"/>
                <w:color w:val="E26B0A"/>
                <w:sz w:val="24"/>
                <w:szCs w:val="24"/>
                <w:lang w:eastAsia="ru-RU"/>
              </w:rPr>
            </w:pPr>
            <w:r w:rsidRPr="009A2298">
              <w:rPr>
                <w:rFonts w:eastAsia="Times New Roman"/>
                <w:sz w:val="24"/>
                <w:szCs w:val="24"/>
                <w:lang w:val="ru-RU" w:eastAsia="ru-RU"/>
              </w:rPr>
              <w:t>Планируемое д</w:t>
            </w:r>
            <w:r w:rsidRPr="009A2298">
              <w:rPr>
                <w:rFonts w:eastAsia="Times New Roman"/>
                <w:sz w:val="24"/>
                <w:szCs w:val="24"/>
                <w:lang w:eastAsia="ru-RU"/>
              </w:rPr>
              <w:t>омашнее задание</w:t>
            </w:r>
          </w:p>
        </w:tc>
      </w:tr>
      <w:tr w:rsidR="006B70F9" w:rsidRPr="009A2298" w:rsidTr="00C12CD2">
        <w:trPr>
          <w:trHeight w:val="543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6B70F9" w:rsidRDefault="006B70F9" w:rsidP="006B70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Векторы в пространстве.</w:t>
            </w:r>
          </w:p>
          <w:p w:rsidR="006B70F9" w:rsidRPr="006B70F9" w:rsidRDefault="006B70F9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(4 часа)</w:t>
            </w: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1. </w:t>
            </w:r>
            <w:r w:rsidRPr="006B70F9">
              <w:rPr>
                <w:color w:val="000000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п.38-39 №321,323</w:t>
            </w:r>
          </w:p>
        </w:tc>
      </w:tr>
      <w:tr w:rsidR="006B70F9" w:rsidRPr="009A2298" w:rsidTr="00C12CD2">
        <w:trPr>
          <w:trHeight w:val="388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2. </w:t>
            </w:r>
            <w:r w:rsidRPr="006B70F9">
              <w:rPr>
                <w:color w:val="000000"/>
                <w:sz w:val="24"/>
                <w:szCs w:val="24"/>
              </w:rPr>
              <w:t xml:space="preserve">Сложение и вычитание векторов. 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 40-41, №327(а,в), 328(б), 335(а,б)</w:t>
            </w:r>
          </w:p>
        </w:tc>
      </w:tr>
      <w:tr w:rsidR="006B70F9" w:rsidRPr="009A2298" w:rsidTr="00C12CD2">
        <w:trPr>
          <w:trHeight w:val="306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3. </w:t>
            </w:r>
            <w:r w:rsidRPr="006B70F9">
              <w:rPr>
                <w:color w:val="000000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П.42, №336(б), 345(б), 347(б)</w:t>
            </w:r>
          </w:p>
        </w:tc>
      </w:tr>
      <w:tr w:rsidR="006B70F9" w:rsidRPr="009A2298" w:rsidTr="00C12CD2">
        <w:trPr>
          <w:trHeight w:val="274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4. </w:t>
            </w:r>
            <w:r w:rsidRPr="006B70F9">
              <w:rPr>
                <w:color w:val="000000"/>
                <w:sz w:val="24"/>
                <w:szCs w:val="24"/>
              </w:rPr>
              <w:t>Компланарные векторы.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П.39-40, №355(б,г), 357, 358(в,г)</w:t>
            </w:r>
          </w:p>
        </w:tc>
      </w:tr>
      <w:tr w:rsidR="006B70F9" w:rsidRPr="009A2298" w:rsidTr="00C12CD2">
        <w:trPr>
          <w:trHeight w:val="626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6B70F9" w:rsidRDefault="006B70F9" w:rsidP="006B70F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 координат в пространстве.</w:t>
            </w:r>
          </w:p>
          <w:p w:rsidR="006B70F9" w:rsidRPr="006B70F9" w:rsidRDefault="006B70F9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(12 часов)</w:t>
            </w: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5.</w:t>
            </w:r>
            <w:r w:rsidRPr="006B70F9">
              <w:rPr>
                <w:color w:val="000000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П.46, №400(б,в,д,е),401</w:t>
            </w:r>
          </w:p>
        </w:tc>
      </w:tr>
      <w:tr w:rsidR="006B70F9" w:rsidRPr="009A2298" w:rsidTr="00C12CD2">
        <w:trPr>
          <w:trHeight w:val="560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 w:rsidP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6. </w:t>
            </w:r>
            <w:r w:rsidRPr="006B70F9">
              <w:rPr>
                <w:color w:val="000000"/>
                <w:sz w:val="24"/>
                <w:szCs w:val="24"/>
              </w:rPr>
              <w:t>Координаты вектора.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П.47, №403, 404, 405.</w:t>
            </w:r>
          </w:p>
        </w:tc>
      </w:tr>
      <w:tr w:rsidR="006B70F9" w:rsidRPr="009A2298" w:rsidTr="00C12CD2">
        <w:trPr>
          <w:trHeight w:val="466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 w:rsidP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</w:t>
            </w:r>
            <w:r w:rsidRPr="006B70F9">
              <w:rPr>
                <w:color w:val="000000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П.48, №418  (б,в), 419, 422</w:t>
            </w:r>
          </w:p>
        </w:tc>
      </w:tr>
      <w:tr w:rsidR="006B70F9" w:rsidRPr="009A2298" w:rsidTr="00C12CD2">
        <w:trPr>
          <w:trHeight w:val="714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8.</w:t>
            </w:r>
            <w:r w:rsidRPr="006B70F9">
              <w:rPr>
                <w:color w:val="000000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П.49, №424(б,в), 425(а), 426(б),429</w:t>
            </w:r>
          </w:p>
        </w:tc>
      </w:tr>
      <w:tr w:rsidR="006B70F9" w:rsidRPr="009A2298" w:rsidTr="00C12CD2">
        <w:trPr>
          <w:trHeight w:val="359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9.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</w:t>
            </w:r>
            <w:r w:rsidRPr="006B70F9">
              <w:rPr>
                <w:color w:val="000000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П.49, №430, 431(а,в,г), 432</w:t>
            </w:r>
          </w:p>
        </w:tc>
      </w:tr>
      <w:tr w:rsidR="006B70F9" w:rsidRPr="009A2298" w:rsidTr="00C12CD2">
        <w:trPr>
          <w:trHeight w:val="449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0.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</w:t>
            </w:r>
            <w:r w:rsidRPr="006B70F9">
              <w:rPr>
                <w:color w:val="000000"/>
                <w:sz w:val="24"/>
                <w:szCs w:val="24"/>
              </w:rPr>
              <w:t>Угол между векторами.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П.50, №441(г-з), 442.</w:t>
            </w:r>
          </w:p>
        </w:tc>
      </w:tr>
      <w:tr w:rsidR="006B70F9" w:rsidRPr="009A2298" w:rsidTr="00C12CD2">
        <w:trPr>
          <w:trHeight w:val="449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</w:t>
            </w:r>
            <w:r w:rsidRPr="006B70F9">
              <w:rPr>
                <w:color w:val="000000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 51, №443(в,д,е), 446(б,в), 447(б)</w:t>
            </w:r>
          </w:p>
        </w:tc>
      </w:tr>
      <w:tr w:rsidR="006B70F9" w:rsidRPr="009A2298" w:rsidTr="00C12CD2">
        <w:trPr>
          <w:trHeight w:val="546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</w:t>
            </w:r>
            <w:r w:rsidRPr="006B70F9">
              <w:rPr>
                <w:color w:val="000000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п.51  №451(б,г),453,457</w:t>
            </w:r>
          </w:p>
        </w:tc>
      </w:tr>
      <w:tr w:rsidR="006B70F9" w:rsidRPr="009A2298" w:rsidTr="00C12CD2">
        <w:trPr>
          <w:trHeight w:val="749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</w:t>
            </w:r>
            <w:r w:rsidRPr="006B70F9">
              <w:rPr>
                <w:color w:val="000000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п.52 №468(а),474,476</w:t>
            </w:r>
          </w:p>
        </w:tc>
      </w:tr>
      <w:tr w:rsidR="006B70F9" w:rsidRPr="009A2298" w:rsidTr="00C12CD2">
        <w:trPr>
          <w:trHeight w:val="296"/>
        </w:trPr>
        <w:tc>
          <w:tcPr>
            <w:tcW w:w="611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6B70F9" w:rsidRPr="009A2298" w:rsidRDefault="006B70F9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</w:t>
            </w:r>
            <w:r w:rsidRPr="006B70F9">
              <w:rPr>
                <w:color w:val="000000"/>
                <w:sz w:val="24"/>
                <w:szCs w:val="24"/>
              </w:rPr>
              <w:t>Вычисление углов между прямыми и плоскостями. Разбор заданий ЕГЭ.</w:t>
            </w: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6B70F9" w:rsidRPr="009A2298" w:rsidRDefault="006B70F9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6B70F9" w:rsidRPr="006B70F9" w:rsidRDefault="006B70F9">
            <w:pPr>
              <w:rPr>
                <w:color w:val="000000"/>
                <w:sz w:val="24"/>
                <w:szCs w:val="24"/>
              </w:rPr>
            </w:pPr>
            <w:r w:rsidRPr="006B70F9">
              <w:rPr>
                <w:color w:val="000000"/>
                <w:sz w:val="24"/>
                <w:szCs w:val="24"/>
              </w:rPr>
              <w:t>п. 52 №469(б),470(б) задание ЕГЭ № 14</w:t>
            </w:r>
          </w:p>
        </w:tc>
      </w:tr>
      <w:tr w:rsidR="00FA54A5" w:rsidRPr="009A2298" w:rsidTr="00C12CD2">
        <w:trPr>
          <w:trHeight w:val="702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</w:t>
            </w:r>
            <w:r w:rsidRPr="00FA54A5">
              <w:rPr>
                <w:color w:val="000000"/>
                <w:sz w:val="24"/>
                <w:szCs w:val="24"/>
              </w:rPr>
              <w:t>Контрольная работа № 1 по теме:      « Метод координат в пространстве».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№ 510(а), 511.</w:t>
            </w:r>
          </w:p>
        </w:tc>
      </w:tr>
      <w:tr w:rsidR="00FA54A5" w:rsidRPr="009A2298" w:rsidTr="00C12CD2">
        <w:trPr>
          <w:trHeight w:val="449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16.</w:t>
            </w:r>
            <w:r w:rsidRPr="00FA54A5">
              <w:rPr>
                <w:color w:val="000000"/>
                <w:sz w:val="24"/>
                <w:szCs w:val="24"/>
              </w:rPr>
              <w:t>Зачёт по теме: "Метод координат в пространстве"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п.38-52,  №513(а), 516.</w:t>
            </w:r>
          </w:p>
        </w:tc>
      </w:tr>
      <w:tr w:rsidR="00FA54A5" w:rsidRPr="009A2298" w:rsidTr="00C12CD2">
        <w:trPr>
          <w:trHeight w:val="459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7.</w:t>
            </w:r>
          </w:p>
        </w:tc>
        <w:tc>
          <w:tcPr>
            <w:tcW w:w="3544" w:type="dxa"/>
            <w:shd w:val="clear" w:color="auto" w:fill="auto"/>
          </w:tcPr>
          <w:p w:rsidR="00FA54A5" w:rsidRPr="00E55B83" w:rsidRDefault="00FA54A5" w:rsidP="00FA54A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Цилиндр, конус, шар.</w:t>
            </w:r>
          </w:p>
          <w:p w:rsidR="00FA54A5" w:rsidRPr="00FA54A5" w:rsidRDefault="00FA54A5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(16 часов)</w:t>
            </w: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17.</w:t>
            </w:r>
            <w:r w:rsidRPr="00FA54A5">
              <w:rPr>
                <w:color w:val="000000"/>
                <w:sz w:val="24"/>
                <w:szCs w:val="24"/>
              </w:rPr>
              <w:t>Понятие цилиндра.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2"/>
                <w:szCs w:val="22"/>
              </w:rPr>
            </w:pPr>
            <w:r w:rsidRPr="00FA54A5">
              <w:rPr>
                <w:color w:val="000000"/>
                <w:sz w:val="22"/>
                <w:szCs w:val="22"/>
              </w:rPr>
              <w:t>п.59 №522,524,526</w:t>
            </w:r>
          </w:p>
        </w:tc>
      </w:tr>
      <w:tr w:rsidR="00FA54A5" w:rsidRPr="009A2298" w:rsidTr="00C12CD2">
        <w:trPr>
          <w:trHeight w:val="406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18.</w:t>
            </w:r>
            <w:r w:rsidRPr="00FA54A5">
              <w:rPr>
                <w:color w:val="000000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2"/>
                <w:szCs w:val="22"/>
              </w:rPr>
            </w:pPr>
            <w:r w:rsidRPr="00FA54A5">
              <w:rPr>
                <w:color w:val="000000"/>
                <w:sz w:val="22"/>
                <w:szCs w:val="22"/>
              </w:rPr>
              <w:t>п.60, №527(б),530,532</w:t>
            </w:r>
          </w:p>
        </w:tc>
      </w:tr>
      <w:tr w:rsidR="00FA54A5" w:rsidRPr="009A2298" w:rsidTr="00C12CD2">
        <w:trPr>
          <w:trHeight w:val="632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19.</w:t>
            </w:r>
            <w:r w:rsidRPr="00FA54A5">
              <w:rPr>
                <w:color w:val="000000"/>
                <w:sz w:val="24"/>
                <w:szCs w:val="24"/>
              </w:rPr>
              <w:t>Площадь поверхности цилиндра. Разбор заданий ЕГЭ.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2"/>
                <w:szCs w:val="22"/>
              </w:rPr>
            </w:pPr>
            <w:r w:rsidRPr="00FA54A5">
              <w:rPr>
                <w:color w:val="000000"/>
                <w:sz w:val="22"/>
                <w:szCs w:val="22"/>
              </w:rPr>
              <w:t>п.59-60,  №542,546 задание ЕГЭ № 8,13</w:t>
            </w:r>
          </w:p>
        </w:tc>
      </w:tr>
      <w:tr w:rsidR="00FA54A5" w:rsidRPr="009A2298" w:rsidTr="00C12CD2">
        <w:trPr>
          <w:trHeight w:val="277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20.</w:t>
            </w:r>
            <w:r w:rsidRPr="00FA54A5">
              <w:rPr>
                <w:color w:val="000000"/>
                <w:sz w:val="24"/>
                <w:szCs w:val="24"/>
              </w:rPr>
              <w:t>Понятие конуса.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2"/>
                <w:szCs w:val="22"/>
              </w:rPr>
            </w:pPr>
            <w:r w:rsidRPr="00FA54A5">
              <w:rPr>
                <w:color w:val="000000"/>
                <w:sz w:val="22"/>
                <w:szCs w:val="22"/>
              </w:rPr>
              <w:t>п.61 №548, 549(б), 550</w:t>
            </w:r>
          </w:p>
        </w:tc>
      </w:tr>
      <w:tr w:rsidR="00FA54A5" w:rsidRPr="009A2298" w:rsidTr="00C12CD2">
        <w:trPr>
          <w:trHeight w:val="482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21.</w:t>
            </w:r>
            <w:r w:rsidRPr="00FA54A5">
              <w:rPr>
                <w:color w:val="000000"/>
                <w:sz w:val="24"/>
                <w:szCs w:val="24"/>
              </w:rPr>
              <w:t>Понятие конуса.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п.61,  №551(в),555(в),554(в)</w:t>
            </w:r>
          </w:p>
        </w:tc>
      </w:tr>
      <w:tr w:rsidR="00FA54A5" w:rsidRPr="009A2298" w:rsidTr="00C12CD2">
        <w:trPr>
          <w:trHeight w:val="565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22.</w:t>
            </w:r>
            <w:r w:rsidRPr="00FA54A5">
              <w:rPr>
                <w:color w:val="000000"/>
                <w:sz w:val="24"/>
                <w:szCs w:val="24"/>
              </w:rPr>
              <w:t>Площадь поверхности конуса. Усечённый конус. Разбор заданий ЕГЭ.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п.62, 63,  №558,563; задание ЕГЭ № 8,13</w:t>
            </w:r>
          </w:p>
        </w:tc>
      </w:tr>
      <w:tr w:rsidR="00FA54A5" w:rsidRPr="009A2298" w:rsidTr="00C12CD2">
        <w:trPr>
          <w:trHeight w:val="294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23.</w:t>
            </w:r>
            <w:r w:rsidRPr="00FA54A5">
              <w:rPr>
                <w:color w:val="000000"/>
                <w:sz w:val="24"/>
                <w:szCs w:val="24"/>
              </w:rPr>
              <w:t>Площадь поверхности конуса. Усечённый конус.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п.62,63, № 568, 572</w:t>
            </w:r>
          </w:p>
        </w:tc>
      </w:tr>
      <w:tr w:rsidR="00FA54A5" w:rsidRPr="009A2298" w:rsidTr="00C12CD2">
        <w:trPr>
          <w:trHeight w:val="544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24.</w:t>
            </w:r>
            <w:r w:rsidRPr="00FA54A5">
              <w:rPr>
                <w:color w:val="000000"/>
                <w:sz w:val="24"/>
                <w:szCs w:val="24"/>
              </w:rPr>
              <w:t xml:space="preserve">Сфера и шар. Уравнение сферы.  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п.64, 65, №573(б), 574(в)</w:t>
            </w:r>
          </w:p>
        </w:tc>
      </w:tr>
      <w:tr w:rsidR="00FA54A5" w:rsidRPr="009A2298" w:rsidTr="00C12CD2">
        <w:trPr>
          <w:trHeight w:val="691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25.</w:t>
            </w:r>
            <w:r w:rsidRPr="00FA54A5">
              <w:rPr>
                <w:color w:val="000000"/>
                <w:sz w:val="24"/>
                <w:szCs w:val="24"/>
              </w:rPr>
              <w:t xml:space="preserve">Сфера и шар. Уравнение сферы.  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п.64, 65,  №576(б), 577(б), 578(а).</w:t>
            </w:r>
          </w:p>
        </w:tc>
      </w:tr>
      <w:tr w:rsidR="00FA54A5" w:rsidRPr="009A2298" w:rsidTr="00C12CD2">
        <w:trPr>
          <w:trHeight w:val="328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26.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26.</w:t>
            </w:r>
            <w:r w:rsidRPr="00FA54A5">
              <w:rPr>
                <w:color w:val="000000"/>
                <w:sz w:val="24"/>
                <w:szCs w:val="24"/>
              </w:rPr>
              <w:t xml:space="preserve">Сфера и шар. Уравнение сферы. Разбор заданий ЕГЭ. 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п.64, 65, №582,585 задание ЕГЭ № 8,13,16</w:t>
            </w:r>
          </w:p>
        </w:tc>
      </w:tr>
      <w:tr w:rsidR="00FA54A5" w:rsidRPr="009A2298" w:rsidTr="00C12CD2">
        <w:trPr>
          <w:trHeight w:val="674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27.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27.</w:t>
            </w:r>
            <w:r w:rsidRPr="00FA54A5">
              <w:rPr>
                <w:color w:val="000000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п.66,  №586(б,г), 587(б).</w:t>
            </w:r>
          </w:p>
        </w:tc>
      </w:tr>
      <w:tr w:rsidR="00FA54A5" w:rsidRPr="009A2298" w:rsidTr="00C12CD2">
        <w:trPr>
          <w:trHeight w:val="258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28.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28.</w:t>
            </w:r>
            <w:r w:rsidRPr="00FA54A5">
              <w:rPr>
                <w:color w:val="000000"/>
                <w:sz w:val="24"/>
                <w:szCs w:val="24"/>
              </w:rPr>
              <w:t>Касательная плоскость к сфере. Площадь сферы.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п.67, 68,  №593(а,б,в),594,592</w:t>
            </w:r>
          </w:p>
        </w:tc>
      </w:tr>
      <w:tr w:rsidR="00FA54A5" w:rsidRPr="009A2298" w:rsidTr="00C12CD2">
        <w:trPr>
          <w:trHeight w:val="409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29.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29.</w:t>
            </w:r>
            <w:r w:rsidRPr="00FA54A5">
              <w:rPr>
                <w:color w:val="000000"/>
                <w:sz w:val="24"/>
                <w:szCs w:val="24"/>
              </w:rPr>
              <w:t>Разные задачи на многогранники, цилиндр, конус и шар. Разбор заданий ЕГЭ.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стр. 155 № 630,  задание ЕГЭ № 8,13,16</w:t>
            </w:r>
          </w:p>
        </w:tc>
      </w:tr>
      <w:tr w:rsidR="00FA54A5" w:rsidRPr="009A2298" w:rsidTr="00C12CD2">
        <w:trPr>
          <w:trHeight w:val="540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30.</w:t>
            </w:r>
            <w:r w:rsidRPr="00FA54A5">
              <w:rPr>
                <w:color w:val="000000"/>
                <w:sz w:val="24"/>
                <w:szCs w:val="24"/>
              </w:rPr>
              <w:t>Разные задачи на многогранники, цилиндр, конус и шар.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 xml:space="preserve">стр. 155 № 631(б),  </w:t>
            </w:r>
          </w:p>
        </w:tc>
      </w:tr>
      <w:tr w:rsidR="00FA54A5" w:rsidRPr="009A2298" w:rsidTr="00C12CD2">
        <w:trPr>
          <w:trHeight w:val="449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31.</w:t>
            </w:r>
            <w:r w:rsidRPr="00FA54A5">
              <w:rPr>
                <w:color w:val="000000"/>
                <w:sz w:val="24"/>
                <w:szCs w:val="24"/>
              </w:rPr>
              <w:t>Контрольная работа № 2 по теме: «Цилиндр, конус, шар».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п.59-65, № 593,595.</w:t>
            </w:r>
          </w:p>
        </w:tc>
      </w:tr>
      <w:tr w:rsidR="00FA54A5" w:rsidRPr="009A2298" w:rsidTr="00C12CD2">
        <w:trPr>
          <w:trHeight w:val="558"/>
        </w:trPr>
        <w:tc>
          <w:tcPr>
            <w:tcW w:w="611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A54A5" w:rsidRPr="009A2298" w:rsidRDefault="00FA54A5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32.</w:t>
            </w:r>
            <w:r w:rsidRPr="00FA54A5">
              <w:rPr>
                <w:color w:val="000000"/>
                <w:sz w:val="24"/>
                <w:szCs w:val="24"/>
              </w:rPr>
              <w:t>Зачёт по теме: "Цилиндр, конус, шар".</w:t>
            </w: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FA54A5" w:rsidRPr="009A2298" w:rsidRDefault="00FA54A5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FA54A5" w:rsidRPr="00FA54A5" w:rsidRDefault="00FA54A5">
            <w:pPr>
              <w:rPr>
                <w:color w:val="000000"/>
                <w:sz w:val="24"/>
                <w:szCs w:val="24"/>
              </w:rPr>
            </w:pPr>
            <w:r w:rsidRPr="00FA54A5">
              <w:rPr>
                <w:color w:val="000000"/>
                <w:sz w:val="24"/>
                <w:szCs w:val="24"/>
              </w:rPr>
              <w:t>п.59-65, № 597,598.</w:t>
            </w:r>
          </w:p>
        </w:tc>
      </w:tr>
      <w:tr w:rsidR="00CB2427" w:rsidRPr="009A2298" w:rsidTr="00C12CD2">
        <w:trPr>
          <w:trHeight w:val="468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CB2427" w:rsidRDefault="00CB2427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Объёмы тел.</w:t>
            </w:r>
          </w:p>
          <w:p w:rsidR="00CB2427" w:rsidRPr="00CB2427" w:rsidRDefault="00CB2427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(14 часов)</w:t>
            </w: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33.</w:t>
            </w:r>
            <w:r w:rsidRPr="00CB2427">
              <w:rPr>
                <w:color w:val="000000"/>
                <w:sz w:val="24"/>
                <w:szCs w:val="24"/>
              </w:rPr>
              <w:t xml:space="preserve">Понятие объёма. Объём прямоугольного параллелепипеда. 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 xml:space="preserve">п.74, 75,  №648(б,г),649(б) </w:t>
            </w:r>
          </w:p>
        </w:tc>
      </w:tr>
      <w:tr w:rsidR="00CB2427" w:rsidRPr="009A2298" w:rsidTr="00C12CD2">
        <w:trPr>
          <w:trHeight w:val="472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34.</w:t>
            </w:r>
            <w:r w:rsidRPr="00CB2427">
              <w:rPr>
                <w:color w:val="000000"/>
                <w:sz w:val="24"/>
                <w:szCs w:val="24"/>
              </w:rPr>
              <w:t>Понятие объёма. Объём прямоугольного параллелепипеда.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п.74, 75,  №656, 657.</w:t>
            </w:r>
          </w:p>
        </w:tc>
      </w:tr>
      <w:tr w:rsidR="00CB2427" w:rsidRPr="009A2298" w:rsidTr="00C12CD2">
        <w:trPr>
          <w:trHeight w:val="469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35.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35.</w:t>
            </w:r>
            <w:r w:rsidRPr="00CB2427">
              <w:rPr>
                <w:color w:val="000000"/>
                <w:sz w:val="24"/>
                <w:szCs w:val="24"/>
              </w:rPr>
              <w:t>Объём прямой призмы.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п.76,  № 659(а), 663(а) задание ЕГЭ № 16</w:t>
            </w:r>
          </w:p>
        </w:tc>
      </w:tr>
      <w:tr w:rsidR="00CB2427" w:rsidRPr="009A2298" w:rsidTr="00C12CD2">
        <w:trPr>
          <w:trHeight w:val="337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36.</w:t>
            </w:r>
            <w:r w:rsidRPr="00CB2427">
              <w:rPr>
                <w:color w:val="000000"/>
                <w:sz w:val="24"/>
                <w:szCs w:val="24"/>
              </w:rPr>
              <w:t>Объём цилиндра.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п.77,  № 666(б), 667, 670.</w:t>
            </w:r>
          </w:p>
        </w:tc>
      </w:tr>
      <w:tr w:rsidR="00CB2427" w:rsidRPr="009A2298" w:rsidTr="00C12CD2">
        <w:trPr>
          <w:trHeight w:val="358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37.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37.</w:t>
            </w:r>
            <w:r w:rsidRPr="00CB2427">
              <w:rPr>
                <w:color w:val="000000"/>
                <w:sz w:val="24"/>
                <w:szCs w:val="24"/>
              </w:rPr>
              <w:t>Вычисление объёмов тел с помощью определённого интеграла. Объём наклонной призмы.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п.78, 79,  № 674,679 .</w:t>
            </w:r>
          </w:p>
        </w:tc>
      </w:tr>
      <w:tr w:rsidR="00CB2427" w:rsidRPr="009A2298" w:rsidTr="00C12CD2">
        <w:trPr>
          <w:trHeight w:val="696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38.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38.</w:t>
            </w:r>
            <w:r w:rsidRPr="00CB2427">
              <w:rPr>
                <w:color w:val="000000"/>
                <w:sz w:val="24"/>
                <w:szCs w:val="24"/>
              </w:rPr>
              <w:t xml:space="preserve">Объём пирамиды. 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 xml:space="preserve">п.80,  № 684(а),686(а) </w:t>
            </w:r>
          </w:p>
        </w:tc>
      </w:tr>
      <w:tr w:rsidR="00CB2427" w:rsidRPr="009A2298" w:rsidTr="00C12CD2">
        <w:trPr>
          <w:trHeight w:val="449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39.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39.</w:t>
            </w:r>
            <w:r w:rsidRPr="00CB2427">
              <w:rPr>
                <w:color w:val="000000"/>
                <w:sz w:val="24"/>
                <w:szCs w:val="24"/>
              </w:rPr>
              <w:t>Объём пирамиды.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п.80 №688(б),691</w:t>
            </w:r>
          </w:p>
        </w:tc>
      </w:tr>
      <w:tr w:rsidR="00CB2427" w:rsidRPr="009A2298" w:rsidTr="00C12CD2">
        <w:trPr>
          <w:trHeight w:val="574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40.</w:t>
            </w:r>
            <w:r w:rsidRPr="00CB2427">
              <w:rPr>
                <w:color w:val="000000"/>
                <w:sz w:val="24"/>
                <w:szCs w:val="24"/>
              </w:rPr>
              <w:t>Объём конуса.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п.81, №701(б), 704, 703.</w:t>
            </w:r>
          </w:p>
        </w:tc>
      </w:tr>
      <w:tr w:rsidR="00CB2427" w:rsidRPr="009A2298" w:rsidTr="00C12CD2">
        <w:trPr>
          <w:trHeight w:val="335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41.</w:t>
            </w:r>
            <w:r w:rsidRPr="00CB2427">
              <w:rPr>
                <w:color w:val="000000"/>
                <w:sz w:val="24"/>
                <w:szCs w:val="24"/>
              </w:rPr>
              <w:t>Объём конуса.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п.81,  №708,709 задание ЕГЭ № 16</w:t>
            </w:r>
          </w:p>
        </w:tc>
      </w:tr>
      <w:tr w:rsidR="00CB2427" w:rsidRPr="009A2298" w:rsidTr="00C12CD2">
        <w:trPr>
          <w:trHeight w:val="409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42.</w:t>
            </w:r>
            <w:r w:rsidRPr="00CB2427">
              <w:rPr>
                <w:color w:val="000000"/>
                <w:sz w:val="24"/>
                <w:szCs w:val="24"/>
              </w:rPr>
              <w:t>Контрольная работа № 3 по теме: «Объёмы тел».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690, 694.</w:t>
            </w:r>
          </w:p>
        </w:tc>
      </w:tr>
      <w:tr w:rsidR="00CB2427" w:rsidRPr="009A2298" w:rsidTr="00C12CD2">
        <w:trPr>
          <w:trHeight w:val="387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43.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43.</w:t>
            </w:r>
            <w:r w:rsidRPr="00CB2427">
              <w:rPr>
                <w:color w:val="000000"/>
                <w:sz w:val="24"/>
                <w:szCs w:val="24"/>
              </w:rPr>
              <w:t>Объём шара.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п.82,  № 710(а,б), 711, 713 , задание ЕГЭ № 13,16</w:t>
            </w:r>
          </w:p>
        </w:tc>
      </w:tr>
      <w:tr w:rsidR="00CB2427" w:rsidRPr="009A2298" w:rsidTr="00C12CD2">
        <w:trPr>
          <w:trHeight w:val="419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44.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44.</w:t>
            </w:r>
            <w:r w:rsidRPr="00CB2427">
              <w:rPr>
                <w:color w:val="000000"/>
                <w:sz w:val="24"/>
                <w:szCs w:val="24"/>
              </w:rPr>
              <w:t>Объём шарового сегмента, шарового слоя и шарового сектора.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п.83,  № 715, 717, 720.</w:t>
            </w:r>
          </w:p>
        </w:tc>
      </w:tr>
      <w:tr w:rsidR="00CB2427" w:rsidRPr="009A2298" w:rsidTr="00C12CD2">
        <w:trPr>
          <w:trHeight w:val="618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45.</w:t>
            </w:r>
            <w:r w:rsidRPr="00CB2427">
              <w:rPr>
                <w:color w:val="000000"/>
                <w:sz w:val="24"/>
                <w:szCs w:val="24"/>
              </w:rPr>
              <w:t>Площадь сферы.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Default="00CB24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п.84,  №723,724 задание ЕГЭ № 16</w:t>
            </w:r>
          </w:p>
        </w:tc>
      </w:tr>
      <w:tr w:rsidR="009A2298" w:rsidRPr="009A2298" w:rsidTr="00C12CD2">
        <w:trPr>
          <w:trHeight w:val="441"/>
        </w:trPr>
        <w:tc>
          <w:tcPr>
            <w:tcW w:w="611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46.</w:t>
            </w:r>
          </w:p>
        </w:tc>
        <w:tc>
          <w:tcPr>
            <w:tcW w:w="3544" w:type="dxa"/>
            <w:shd w:val="clear" w:color="auto" w:fill="auto"/>
          </w:tcPr>
          <w:p w:rsidR="009A2298" w:rsidRPr="009A2298" w:rsidRDefault="009A2298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tbl>
            <w:tblPr>
              <w:tblW w:w="2420" w:type="dxa"/>
              <w:tblLayout w:type="fixed"/>
              <w:tblLook w:val="04A0" w:firstRow="1" w:lastRow="0" w:firstColumn="1" w:lastColumn="0" w:noHBand="0" w:noVBand="1"/>
            </w:tblPr>
            <w:tblGrid>
              <w:gridCol w:w="2420"/>
            </w:tblGrid>
            <w:tr w:rsidR="00CB2427" w:rsidRPr="00CB2427" w:rsidTr="00CB2427">
              <w:trPr>
                <w:trHeight w:val="1248"/>
              </w:trPr>
              <w:tc>
                <w:tcPr>
                  <w:tcW w:w="2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B2427" w:rsidRPr="00CB2427" w:rsidRDefault="00CB2427" w:rsidP="00CB242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CB2427">
                    <w:rPr>
                      <w:rFonts w:eastAsia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Контрольная работа № 4 по теме: «Объём шара и площадь сферы». </w:t>
                  </w:r>
                </w:p>
              </w:tc>
            </w:tr>
          </w:tbl>
          <w:p w:rsidR="009A2298" w:rsidRPr="00CB2427" w:rsidRDefault="009A2298" w:rsidP="009A22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87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tbl>
            <w:tblPr>
              <w:tblW w:w="2680" w:type="dxa"/>
              <w:tblLayout w:type="fixed"/>
              <w:tblLook w:val="04A0" w:firstRow="1" w:lastRow="0" w:firstColumn="1" w:lastColumn="0" w:noHBand="0" w:noVBand="1"/>
            </w:tblPr>
            <w:tblGrid>
              <w:gridCol w:w="2680"/>
            </w:tblGrid>
            <w:tr w:rsidR="00CB2427" w:rsidRPr="00CB2427" w:rsidTr="00CB2427">
              <w:trPr>
                <w:trHeight w:val="1248"/>
              </w:trPr>
              <w:tc>
                <w:tcPr>
                  <w:tcW w:w="2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2427" w:rsidRPr="00CB2427" w:rsidRDefault="00CB2427" w:rsidP="00CB2427">
                  <w:pPr>
                    <w:widowControl/>
                    <w:autoSpaceDE/>
                    <w:autoSpaceDN/>
                    <w:adjustRightInd/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</w:pPr>
                  <w:r w:rsidRPr="00CB2427">
                    <w:rPr>
                      <w:rFonts w:eastAsia="Times New Roman"/>
                      <w:color w:val="000000"/>
                      <w:sz w:val="22"/>
                      <w:szCs w:val="22"/>
                      <w:lang w:val="ru-RU" w:eastAsia="ru-RU"/>
                    </w:rPr>
                    <w:t>стр.179, №729</w:t>
                  </w:r>
                </w:p>
              </w:tc>
            </w:tr>
          </w:tbl>
          <w:p w:rsidR="009A2298" w:rsidRPr="009A2298" w:rsidRDefault="009A2298" w:rsidP="009A2298">
            <w:pPr>
              <w:rPr>
                <w:sz w:val="24"/>
                <w:szCs w:val="24"/>
              </w:rPr>
            </w:pPr>
          </w:p>
        </w:tc>
      </w:tr>
      <w:tr w:rsidR="00CB2427" w:rsidRPr="009A2298" w:rsidTr="00C12CD2">
        <w:trPr>
          <w:trHeight w:val="524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47.</w:t>
            </w:r>
          </w:p>
        </w:tc>
        <w:tc>
          <w:tcPr>
            <w:tcW w:w="3544" w:type="dxa"/>
            <w:shd w:val="clear" w:color="auto" w:fill="auto"/>
          </w:tcPr>
          <w:p w:rsidR="00CB2427" w:rsidRDefault="00CB2427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Итоговое повторение.</w:t>
            </w:r>
          </w:p>
          <w:p w:rsidR="00CB2427" w:rsidRPr="00CB2427" w:rsidRDefault="00CB2427" w:rsidP="009A229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(7 часов)</w:t>
            </w: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47.</w:t>
            </w:r>
            <w:r w:rsidRPr="00CB2427">
              <w:rPr>
                <w:color w:val="000000"/>
                <w:sz w:val="24"/>
                <w:szCs w:val="24"/>
              </w:rPr>
              <w:t>Формулы площадей треугольника, параллелограмма, трапеции.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№735,745(а) задание ЕГЭ № 3,6,15</w:t>
            </w:r>
          </w:p>
        </w:tc>
      </w:tr>
      <w:tr w:rsidR="00CB2427" w:rsidRPr="009A2298" w:rsidTr="00C12CD2">
        <w:trPr>
          <w:trHeight w:val="674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48.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48.</w:t>
            </w:r>
            <w:r w:rsidRPr="00CB2427">
              <w:rPr>
                <w:color w:val="000000"/>
                <w:sz w:val="24"/>
                <w:szCs w:val="24"/>
              </w:rPr>
              <w:t xml:space="preserve">Двугранный угол. Перпендикулярность плоскостей. Свойство прямоугольного параллелепипеда. 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№202,203 задание ЕГЭ № 3,6,15</w:t>
            </w:r>
          </w:p>
        </w:tc>
      </w:tr>
      <w:tr w:rsidR="00CB2427" w:rsidRPr="009A2298" w:rsidTr="00C12CD2">
        <w:trPr>
          <w:trHeight w:val="481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49.</w:t>
            </w:r>
          </w:p>
        </w:tc>
        <w:tc>
          <w:tcPr>
            <w:tcW w:w="3544" w:type="dxa"/>
            <w:shd w:val="clear" w:color="auto" w:fill="auto"/>
            <w:noWrap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49.</w:t>
            </w:r>
            <w:r w:rsidRPr="00CB2427">
              <w:rPr>
                <w:color w:val="000000"/>
                <w:sz w:val="24"/>
                <w:szCs w:val="24"/>
              </w:rPr>
              <w:t>Многогранники.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№292,301 задание ЕГЭ № 3, 8,13</w:t>
            </w:r>
          </w:p>
        </w:tc>
      </w:tr>
      <w:tr w:rsidR="00CB2427" w:rsidRPr="009A2298" w:rsidTr="00C12CD2">
        <w:trPr>
          <w:trHeight w:val="322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50.</w:t>
            </w:r>
          </w:p>
        </w:tc>
        <w:tc>
          <w:tcPr>
            <w:tcW w:w="3544" w:type="dxa"/>
            <w:shd w:val="clear" w:color="auto" w:fill="auto"/>
            <w:noWrap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50.</w:t>
            </w:r>
            <w:r w:rsidRPr="00CB2427">
              <w:rPr>
                <w:color w:val="000000"/>
                <w:sz w:val="24"/>
                <w:szCs w:val="24"/>
              </w:rPr>
              <w:t>Итоговая контрольная работа № 5.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№379,387(а) задание ЕГЭ № 14</w:t>
            </w:r>
          </w:p>
        </w:tc>
      </w:tr>
      <w:tr w:rsidR="00CB2427" w:rsidRPr="009A2298" w:rsidTr="00C12CD2">
        <w:trPr>
          <w:trHeight w:val="565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51.</w:t>
            </w:r>
          </w:p>
        </w:tc>
        <w:tc>
          <w:tcPr>
            <w:tcW w:w="3544" w:type="dxa"/>
            <w:shd w:val="clear" w:color="auto" w:fill="auto"/>
            <w:noWrap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51.</w:t>
            </w:r>
            <w:r w:rsidRPr="00CB2427">
              <w:rPr>
                <w:color w:val="000000"/>
                <w:sz w:val="24"/>
                <w:szCs w:val="24"/>
              </w:rPr>
              <w:t>Анализ ошибок, допущенных в итоговой контрольной работе. Объём прямой призмы, цилиндра, пирамиды.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№613,614 задание ЕГЭ № 13,16</w:t>
            </w:r>
          </w:p>
        </w:tc>
      </w:tr>
      <w:tr w:rsidR="00CB2427" w:rsidRPr="009A2298" w:rsidTr="00C12CD2">
        <w:trPr>
          <w:trHeight w:val="449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52.</w:t>
            </w:r>
          </w:p>
        </w:tc>
        <w:tc>
          <w:tcPr>
            <w:tcW w:w="3544" w:type="dxa"/>
            <w:shd w:val="clear" w:color="auto" w:fill="auto"/>
            <w:noWrap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52.</w:t>
            </w:r>
            <w:r w:rsidRPr="00CB2427">
              <w:rPr>
                <w:color w:val="000000"/>
                <w:sz w:val="24"/>
                <w:szCs w:val="24"/>
              </w:rPr>
              <w:t>Объём  конуса и шара.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№726,728 задание ЕГЭ № 8,13,16</w:t>
            </w:r>
          </w:p>
        </w:tc>
      </w:tr>
      <w:tr w:rsidR="00CB2427" w:rsidRPr="009A2298" w:rsidTr="00C12CD2">
        <w:trPr>
          <w:trHeight w:val="449"/>
        </w:trPr>
        <w:tc>
          <w:tcPr>
            <w:tcW w:w="611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 w:rsidRPr="009A2298"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53.</w:t>
            </w:r>
          </w:p>
        </w:tc>
        <w:tc>
          <w:tcPr>
            <w:tcW w:w="3544" w:type="dxa"/>
            <w:shd w:val="clear" w:color="auto" w:fill="auto"/>
          </w:tcPr>
          <w:p w:rsidR="00CB2427" w:rsidRPr="009A2298" w:rsidRDefault="00CB2427" w:rsidP="009A2298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53.</w:t>
            </w:r>
            <w:r w:rsidRPr="00CB2427">
              <w:rPr>
                <w:color w:val="000000"/>
                <w:sz w:val="24"/>
                <w:szCs w:val="24"/>
              </w:rPr>
              <w:t>Объём  конуса и шара. Разбор заданий ЕГЭ.</w:t>
            </w: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CB2427" w:rsidRPr="009A2298" w:rsidRDefault="00CB2427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CB2427" w:rsidRPr="00CB2427" w:rsidRDefault="00CB2427">
            <w:pPr>
              <w:rPr>
                <w:color w:val="000000"/>
                <w:sz w:val="24"/>
                <w:szCs w:val="24"/>
              </w:rPr>
            </w:pPr>
            <w:r w:rsidRPr="00CB2427">
              <w:rPr>
                <w:color w:val="000000"/>
                <w:sz w:val="24"/>
                <w:szCs w:val="24"/>
              </w:rPr>
              <w:t>№729,731 задание ЕГЭ № 8,13,16</w:t>
            </w:r>
          </w:p>
        </w:tc>
      </w:tr>
      <w:tr w:rsidR="009A2298" w:rsidRPr="009A2298" w:rsidTr="00C12CD2">
        <w:trPr>
          <w:trHeight w:val="449"/>
        </w:trPr>
        <w:tc>
          <w:tcPr>
            <w:tcW w:w="611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A2298" w:rsidRPr="009A2298" w:rsidRDefault="009A2298" w:rsidP="009A2298">
            <w:pPr>
              <w:widowControl/>
              <w:autoSpaceDE/>
              <w:autoSpaceDN/>
              <w:adjustRightInd/>
              <w:ind w:left="142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9A2298" w:rsidRPr="009A2298" w:rsidRDefault="009A2298" w:rsidP="009A2298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</w:tcPr>
          <w:p w:rsidR="009A2298" w:rsidRPr="009A2298" w:rsidRDefault="009A2298" w:rsidP="009A2298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shd w:val="clear" w:color="auto" w:fill="auto"/>
            <w:noWrap/>
          </w:tcPr>
          <w:p w:rsidR="009A2298" w:rsidRPr="009A2298" w:rsidRDefault="009A2298" w:rsidP="009A2298">
            <w:pPr>
              <w:rPr>
                <w:sz w:val="24"/>
                <w:szCs w:val="24"/>
              </w:rPr>
            </w:pPr>
          </w:p>
        </w:tc>
      </w:tr>
    </w:tbl>
    <w:p w:rsidR="004D250E" w:rsidRPr="003C3C8F" w:rsidRDefault="004D250E" w:rsidP="004D250E">
      <w:pPr>
        <w:tabs>
          <w:tab w:val="left" w:pos="142"/>
        </w:tabs>
        <w:spacing w:before="100" w:beforeAutospacing="1" w:after="100" w:afterAutospacing="1"/>
        <w:ind w:left="360"/>
        <w:jc w:val="center"/>
        <w:rPr>
          <w:rFonts w:eastAsia="Times New Roman"/>
          <w:kern w:val="2"/>
          <w:sz w:val="24"/>
          <w:szCs w:val="24"/>
          <w:lang w:eastAsia="ru-RU"/>
        </w:rPr>
      </w:pPr>
      <w:r w:rsidRPr="003C3C8F">
        <w:rPr>
          <w:kern w:val="2"/>
          <w:sz w:val="24"/>
          <w:szCs w:val="24"/>
        </w:rPr>
        <w:t>Критерии оценивания обучающихся по учебному предмету</w:t>
      </w:r>
    </w:p>
    <w:p w:rsidR="004D250E" w:rsidRDefault="004D250E" w:rsidP="004D250E">
      <w:pPr>
        <w:suppressAutoHyphens/>
        <w:jc w:val="center"/>
        <w:rPr>
          <w:rFonts w:eastAsia="Verdana"/>
          <w:kern w:val="2"/>
          <w:sz w:val="24"/>
          <w:szCs w:val="24"/>
          <w:lang w:eastAsia="ar-SA"/>
        </w:rPr>
      </w:pPr>
      <w:r>
        <w:rPr>
          <w:rFonts w:eastAsia="Verdana"/>
          <w:kern w:val="2"/>
          <w:sz w:val="24"/>
          <w:szCs w:val="24"/>
          <w:lang w:eastAsia="ar-SA"/>
        </w:rPr>
        <w:t>«</w:t>
      </w:r>
      <w:r>
        <w:rPr>
          <w:rFonts w:eastAsia="Verdana"/>
          <w:kern w:val="2"/>
          <w:sz w:val="24"/>
          <w:szCs w:val="24"/>
          <w:lang w:val="ru-RU" w:eastAsia="ar-SA"/>
        </w:rPr>
        <w:t>Геометрия</w:t>
      </w:r>
      <w:r>
        <w:rPr>
          <w:rFonts w:eastAsia="Verdana"/>
          <w:kern w:val="2"/>
          <w:sz w:val="24"/>
          <w:szCs w:val="24"/>
          <w:lang w:eastAsia="ar-SA"/>
        </w:rPr>
        <w:t xml:space="preserve">», </w:t>
      </w:r>
      <w:r w:rsidR="00A25B5C">
        <w:rPr>
          <w:rFonts w:eastAsia="Verdana"/>
          <w:kern w:val="2"/>
          <w:sz w:val="24"/>
          <w:szCs w:val="24"/>
          <w:lang w:val="ru-RU" w:eastAsia="ar-SA"/>
        </w:rPr>
        <w:t>11</w:t>
      </w:r>
      <w:r>
        <w:rPr>
          <w:rFonts w:eastAsia="Verdana"/>
          <w:kern w:val="2"/>
          <w:sz w:val="24"/>
          <w:szCs w:val="24"/>
          <w:lang w:eastAsia="ar-SA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3923"/>
      </w:tblGrid>
      <w:tr w:rsidR="004D250E" w:rsidTr="0012762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keepNext/>
              <w:widowControl/>
              <w:numPr>
                <w:ilvl w:val="1"/>
                <w:numId w:val="1"/>
              </w:numPr>
              <w:suppressAutoHyphens/>
              <w:autoSpaceDE/>
              <w:autoSpaceDN/>
              <w:adjustRightInd/>
              <w:ind w:left="1440"/>
              <w:outlineLvl w:val="0"/>
              <w:rPr>
                <w:rFonts w:eastAsia="Verdana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kern w:val="2"/>
                <w:sz w:val="24"/>
                <w:szCs w:val="24"/>
                <w:lang w:eastAsia="ar-SA"/>
              </w:rPr>
              <w:t>Оценка письменных контрольных работ</w:t>
            </w:r>
          </w:p>
        </w:tc>
      </w:tr>
      <w:tr w:rsidR="004D250E" w:rsidTr="0012762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uppressAutoHyphens/>
              <w:jc w:val="center"/>
              <w:rPr>
                <w:rFonts w:eastAsia="Verdana" w:cstheme="minorBid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«5»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работа выполнена полностью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в логических рассуждениях и обосновании решения нет пробелов и ошибок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в решении нет математических ошибок (возможна одна неточность, описка, не являющаяся следствием незнания или непонимания материала)</w:t>
            </w:r>
          </w:p>
        </w:tc>
      </w:tr>
      <w:tr w:rsidR="004D250E" w:rsidTr="0012762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uppressAutoHyphens/>
              <w:jc w:val="center"/>
              <w:rPr>
                <w:rFonts w:eastAsia="Verdana" w:cstheme="minorBid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«4»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допущена одна ошибка или два-три недочета в выкладках, рисунках, чертежах или графиках (если эти виды работы не являлись специальным объектом проверки)</w:t>
            </w:r>
          </w:p>
        </w:tc>
      </w:tr>
      <w:tr w:rsidR="004D250E" w:rsidTr="001276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uppressAutoHyphens/>
              <w:jc w:val="center"/>
              <w:rPr>
                <w:rFonts w:eastAsia="Verdana" w:cstheme="minorBid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«3»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допущены более одной ошибки или двух-трех недочетов в выкладках, рисунках, чертежах или графиках, но учащийся владеет обязательными умениями по проверяемой теме</w:t>
            </w:r>
          </w:p>
        </w:tc>
      </w:tr>
      <w:tr w:rsidR="004D250E" w:rsidTr="001276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допущены существенные ошибки, показавшие, что учащийся не владеет обязательными умениями по проверяемой теме в полном объеме</w:t>
            </w:r>
          </w:p>
        </w:tc>
      </w:tr>
      <w:tr w:rsidR="004D250E" w:rsidTr="0012762D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keepNext/>
              <w:spacing w:after="160" w:line="256" w:lineRule="auto"/>
              <w:jc w:val="center"/>
              <w:outlineLvl w:val="1"/>
              <w:rPr>
                <w:rFonts w:eastAsia="Times New Roman"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Cs/>
                <w:color w:val="00000A"/>
                <w:kern w:val="2"/>
                <w:sz w:val="24"/>
                <w:szCs w:val="24"/>
                <w:lang w:eastAsia="ar-SA"/>
              </w:rPr>
              <w:t>2.Оценка устных ответов</w:t>
            </w:r>
          </w:p>
        </w:tc>
      </w:tr>
      <w:tr w:rsidR="004D250E" w:rsidTr="0012762D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uppressAutoHyphens/>
              <w:jc w:val="center"/>
              <w:rPr>
                <w:rFonts w:eastAsia="Verdana" w:cstheme="minorBid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«5»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полно раскрыл содержание материала в объеме, предусмотренном программой и учебником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изложил материал грамотным языком в определенной логической последовательности, точно используя математическую терминологию и символику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правильно выполнил рисунки, чертежи, графики, сопутствующие ответу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продемонстрировал усвоение ранее изученных сопутствующих вопросов, сформированность и устойчивость используемых при ответе умений и навыков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отвечал самостоятельно без наводящих вопросов учителя</w:t>
            </w:r>
          </w:p>
        </w:tc>
      </w:tr>
      <w:tr w:rsidR="004D250E" w:rsidTr="0012762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возможны одна-две неточности при освещении второстепенных вопросов или в выкладках, которые ученик легко исправил по замечанию учителя</w:t>
            </w:r>
          </w:p>
        </w:tc>
      </w:tr>
      <w:tr w:rsidR="004D250E" w:rsidTr="0012762D">
        <w:trPr>
          <w:trHeight w:val="31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uppressAutoHyphens/>
              <w:jc w:val="center"/>
              <w:rPr>
                <w:rFonts w:eastAsia="Verdana" w:cstheme="minorBid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«4»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uppressAutoHyphens/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если он удовлетворяет в основном требованиям на оценку «5», но при этом имеет один из недостатков:</w:t>
            </w:r>
          </w:p>
        </w:tc>
      </w:tr>
      <w:tr w:rsidR="004D250E" w:rsidTr="0012762D">
        <w:trPr>
          <w:trHeight w:val="1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pStyle w:val="a7"/>
              <w:ind w:left="0"/>
              <w:rPr>
                <w:rFonts w:cstheme="minorBidi"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-в изложении допущены небольшие пробелы, не исказившие математического содержания ответа; допущены один-два недочета при освещении основного содержания ответа, исправленные по замечанию учителя;</w:t>
            </w:r>
          </w:p>
          <w:p w:rsidR="004D250E" w:rsidRDefault="004D250E" w:rsidP="0012762D">
            <w:pPr>
              <w:pStyle w:val="a7"/>
              <w:ind w:left="0"/>
              <w:rPr>
                <w:bCs/>
                <w:iCs/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4"/>
                <w:szCs w:val="24"/>
              </w:rPr>
              <w:t>-допущены ошибка или более двух недочетов при освещении второстепенных вопросов или в выкладках, легко исправленные по замечанию учителя.</w:t>
            </w:r>
          </w:p>
        </w:tc>
      </w:tr>
      <w:tr w:rsidR="004D250E" w:rsidTr="0012762D">
        <w:trPr>
          <w:trHeight w:val="5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uppressAutoHyphens/>
              <w:jc w:val="center"/>
              <w:rPr>
                <w:rFonts w:eastAsia="Verdana" w:cstheme="minorBidi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«3»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</w:t>
            </w:r>
          </w:p>
        </w:tc>
      </w:tr>
      <w:tr w:rsidR="004D250E" w:rsidTr="0012762D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</w:t>
            </w:r>
          </w:p>
        </w:tc>
      </w:tr>
      <w:tr w:rsidR="004D250E" w:rsidTr="0012762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 xml:space="preserve">ученик не справился с применением теории в новой ситуации при выполнении практического задания, но выполнил задание </w:t>
            </w:r>
          </w:p>
        </w:tc>
      </w:tr>
      <w:tr w:rsidR="004D250E" w:rsidTr="0012762D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обязательного уровня сложности по данной теме</w:t>
            </w:r>
          </w:p>
        </w:tc>
      </w:tr>
      <w:tr w:rsidR="004D250E" w:rsidTr="0012762D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при знании теоретического материала выявлена недостаточная сформированность основных умений и навыков</w:t>
            </w:r>
          </w:p>
        </w:tc>
      </w:tr>
      <w:tr w:rsidR="004D250E" w:rsidTr="0012762D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не раскрыто основное содержание учебного материала</w:t>
            </w:r>
          </w:p>
        </w:tc>
      </w:tr>
      <w:tr w:rsidR="004D250E" w:rsidTr="0012762D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обнаружено незнание или непонимание учеником большей или наиболее важной части учебного материала</w:t>
            </w:r>
          </w:p>
        </w:tc>
      </w:tr>
      <w:tr w:rsidR="004D250E" w:rsidTr="0012762D">
        <w:trPr>
          <w:trHeight w:val="5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after="160" w:line="256" w:lineRule="auto"/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iCs/>
                <w:kern w:val="2"/>
                <w:sz w:val="24"/>
                <w:szCs w:val="24"/>
                <w:lang w:eastAsia="ar-SA"/>
              </w:rPr>
              <w:t>допущены ошибки в определении понятий, при использовании математической терминологии, в рисунках, чертежах, графиках, в выкладках, которые не исправлены после нескольких наводящих вопросов учителя</w:t>
            </w:r>
          </w:p>
        </w:tc>
      </w:tr>
    </w:tbl>
    <w:p w:rsidR="004D250E" w:rsidRDefault="004D250E" w:rsidP="004D250E">
      <w:pPr>
        <w:shd w:val="clear" w:color="auto" w:fill="FFFFFF"/>
        <w:spacing w:before="100" w:beforeAutospacing="1"/>
        <w:jc w:val="center"/>
        <w:rPr>
          <w:rFonts w:eastAsiaTheme="minorHAnsi" w:cstheme="minorBidi"/>
          <w:iCs/>
          <w:color w:val="000000"/>
          <w:sz w:val="24"/>
          <w:szCs w:val="24"/>
          <w:lang w:eastAsia="en-US"/>
        </w:rPr>
      </w:pPr>
      <w:r>
        <w:rPr>
          <w:iCs/>
          <w:color w:val="000000"/>
          <w:sz w:val="24"/>
          <w:szCs w:val="24"/>
        </w:rPr>
        <w:t>Общая классификация ошибок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15"/>
        <w:gridCol w:w="12684"/>
      </w:tblGrid>
      <w:tr w:rsidR="004D250E" w:rsidTr="0012762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Тип ошибки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</w:tr>
      <w:tr w:rsidR="004D250E" w:rsidTr="0012762D">
        <w:trPr>
          <w:trHeight w:val="8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Грубая</w:t>
            </w:r>
          </w:p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ошибка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</w:t>
            </w:r>
          </w:p>
        </w:tc>
      </w:tr>
      <w:tr w:rsidR="004D250E" w:rsidTr="0012762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незнание наименований единиц измерения</w:t>
            </w:r>
          </w:p>
        </w:tc>
      </w:tr>
      <w:tr w:rsidR="004D250E" w:rsidTr="0012762D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неумение выделить в ответе главное</w:t>
            </w:r>
          </w:p>
        </w:tc>
      </w:tr>
      <w:tr w:rsidR="004D250E" w:rsidTr="0012762D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неумение применять знания, алгоритмы для решения задач</w:t>
            </w:r>
          </w:p>
        </w:tc>
      </w:tr>
      <w:tr w:rsidR="004D250E" w:rsidTr="0012762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неумение делать выводы и обобщения</w:t>
            </w:r>
          </w:p>
        </w:tc>
      </w:tr>
      <w:tr w:rsidR="004D250E" w:rsidTr="0012762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неумение читать и строить графики</w:t>
            </w:r>
          </w:p>
        </w:tc>
      </w:tr>
      <w:tr w:rsidR="004D250E" w:rsidTr="0012762D"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неумение пользоваться первоисточниками, учебником и справочниками</w:t>
            </w:r>
          </w:p>
        </w:tc>
      </w:tr>
      <w:tr w:rsidR="004D250E" w:rsidTr="0012762D">
        <w:trPr>
          <w:trHeight w:val="2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потеря корня или сохранение постороннего корня</w:t>
            </w:r>
          </w:p>
        </w:tc>
      </w:tr>
      <w:tr w:rsidR="004D250E" w:rsidTr="0012762D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отбрасывание без объяснений одного из них</w:t>
            </w:r>
          </w:p>
        </w:tc>
      </w:tr>
      <w:tr w:rsidR="004D250E" w:rsidTr="0012762D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равнозначные им ошибки</w:t>
            </w:r>
          </w:p>
        </w:tc>
      </w:tr>
      <w:tr w:rsidR="004D250E" w:rsidTr="0012762D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вычислительные ошибки, если они не являются опиской</w:t>
            </w:r>
          </w:p>
        </w:tc>
      </w:tr>
      <w:tr w:rsidR="004D250E" w:rsidTr="0012762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логические ошибки</w:t>
            </w:r>
          </w:p>
        </w:tc>
      </w:tr>
      <w:tr w:rsidR="004D250E" w:rsidTr="0012762D">
        <w:trPr>
          <w:trHeight w:val="7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Негрубая   ошибка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– двух  из этих признаков второстепенными</w:t>
            </w:r>
          </w:p>
        </w:tc>
      </w:tr>
      <w:tr w:rsidR="004D250E" w:rsidTr="0012762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неточность графика</w:t>
            </w:r>
          </w:p>
        </w:tc>
      </w:tr>
      <w:tr w:rsidR="004D250E" w:rsidTr="0012762D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</w:t>
            </w:r>
          </w:p>
        </w:tc>
      </w:tr>
      <w:tr w:rsidR="004D250E" w:rsidTr="0012762D">
        <w:trPr>
          <w:trHeight w:val="3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нерациональные методы работы со справочной и другой литературой</w:t>
            </w:r>
          </w:p>
        </w:tc>
      </w:tr>
      <w:tr w:rsidR="004D250E" w:rsidTr="0012762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неумение решать задачи, выполнять задания в общем виде</w:t>
            </w:r>
          </w:p>
        </w:tc>
      </w:tr>
      <w:tr w:rsidR="004D250E" w:rsidTr="0012762D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rFonts w:cstheme="minorBidi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Недочет</w:t>
            </w:r>
          </w:p>
          <w:p w:rsidR="004D250E" w:rsidRDefault="004D250E" w:rsidP="0012762D">
            <w:pPr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нерациональные приемы вычислений и преобразований</w:t>
            </w:r>
          </w:p>
        </w:tc>
      </w:tr>
      <w:tr w:rsidR="004D250E" w:rsidTr="0012762D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0E" w:rsidRDefault="004D250E" w:rsidP="0012762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hd w:val="clear" w:color="auto" w:fill="FFFFFF"/>
              <w:spacing w:before="100" w:beforeAutospacing="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небрежное выполнение записей, чертежей, схем, графиков</w:t>
            </w:r>
          </w:p>
        </w:tc>
      </w:tr>
    </w:tbl>
    <w:p w:rsidR="004D250E" w:rsidRDefault="004D250E" w:rsidP="004D250E">
      <w:pPr>
        <w:keepNext/>
        <w:jc w:val="both"/>
        <w:outlineLvl w:val="0"/>
        <w:rPr>
          <w:rFonts w:eastAsia="Verdana" w:cstheme="minorBidi"/>
          <w:b/>
          <w:iCs/>
          <w:color w:val="365F91"/>
          <w:kern w:val="2"/>
          <w:sz w:val="24"/>
          <w:szCs w:val="24"/>
          <w:lang w:eastAsia="ar-SA"/>
        </w:rPr>
      </w:pPr>
    </w:p>
    <w:p w:rsidR="004D250E" w:rsidRDefault="004D250E" w:rsidP="004D250E">
      <w:pPr>
        <w:suppressAutoHyphens/>
        <w:jc w:val="both"/>
        <w:rPr>
          <w:rFonts w:eastAsia="Verdana"/>
          <w:kern w:val="2"/>
          <w:sz w:val="24"/>
          <w:szCs w:val="24"/>
          <w:lang w:eastAsia="ar-SA"/>
        </w:rPr>
      </w:pPr>
      <w:r>
        <w:rPr>
          <w:rFonts w:eastAsia="Verdana"/>
          <w:color w:val="000000"/>
          <w:kern w:val="2"/>
          <w:sz w:val="24"/>
          <w:szCs w:val="24"/>
          <w:lang w:eastAsia="ar-SA"/>
        </w:rPr>
        <w:t xml:space="preserve">Критерии оценивания контрольных работ в рамках мониторинга результатов освоения </w:t>
      </w:r>
      <w:r>
        <w:rPr>
          <w:rFonts w:eastAsia="Verdana"/>
          <w:kern w:val="2"/>
          <w:sz w:val="24"/>
          <w:szCs w:val="24"/>
          <w:lang w:eastAsia="ar-SA"/>
        </w:rPr>
        <w:t>учебного предмета «</w:t>
      </w:r>
      <w:r>
        <w:rPr>
          <w:rFonts w:eastAsia="Verdana"/>
          <w:kern w:val="2"/>
          <w:sz w:val="24"/>
          <w:szCs w:val="24"/>
          <w:lang w:val="ru-RU" w:eastAsia="ar-SA"/>
        </w:rPr>
        <w:t>Геометрия</w:t>
      </w:r>
      <w:r>
        <w:rPr>
          <w:rFonts w:eastAsia="Verdana"/>
          <w:kern w:val="2"/>
          <w:sz w:val="24"/>
          <w:szCs w:val="24"/>
          <w:lang w:eastAsia="ar-SA"/>
        </w:rPr>
        <w:t>»,</w:t>
      </w:r>
      <w:r>
        <w:rPr>
          <w:rFonts w:eastAsia="Verdana"/>
          <w:kern w:val="2"/>
          <w:sz w:val="24"/>
          <w:szCs w:val="24"/>
          <w:lang w:val="ru-RU" w:eastAsia="ar-SA"/>
        </w:rPr>
        <w:t>10</w:t>
      </w:r>
      <w:r>
        <w:rPr>
          <w:rFonts w:eastAsia="Verdana"/>
          <w:kern w:val="2"/>
          <w:sz w:val="24"/>
          <w:szCs w:val="24"/>
          <w:lang w:eastAsia="ar-SA"/>
        </w:rPr>
        <w:t xml:space="preserve"> класс:</w:t>
      </w:r>
    </w:p>
    <w:p w:rsidR="004D250E" w:rsidRDefault="004D250E" w:rsidP="004D250E">
      <w:pPr>
        <w:ind w:firstLine="150"/>
        <w:jc w:val="center"/>
        <w:rPr>
          <w:rFonts w:eastAsia="Verdana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130"/>
        <w:tblW w:w="14395" w:type="dxa"/>
        <w:tblLook w:val="04A0" w:firstRow="1" w:lastRow="0" w:firstColumn="1" w:lastColumn="0" w:noHBand="0" w:noVBand="1"/>
      </w:tblPr>
      <w:tblGrid>
        <w:gridCol w:w="4531"/>
        <w:gridCol w:w="4962"/>
        <w:gridCol w:w="4902"/>
      </w:tblGrid>
      <w:tr w:rsidR="004D250E" w:rsidTr="0012762D">
        <w:trPr>
          <w:trHeight w:val="368"/>
        </w:trPr>
        <w:tc>
          <w:tcPr>
            <w:tcW w:w="1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bCs/>
                <w:kern w:val="2"/>
                <w:sz w:val="24"/>
                <w:szCs w:val="24"/>
                <w:lang w:eastAsia="ar-SA"/>
              </w:rPr>
              <w:t>Критерии оценивания</w:t>
            </w:r>
          </w:p>
        </w:tc>
      </w:tr>
      <w:tr w:rsidR="004D250E" w:rsidTr="0012762D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250E" w:rsidRDefault="004D250E" w:rsidP="0012762D">
            <w:pPr>
              <w:suppressAutoHyphens/>
              <w:jc w:val="both"/>
              <w:rPr>
                <w:rFonts w:eastAsia="Verdana" w:cstheme="minorBidi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iCs/>
                <w:kern w:val="2"/>
                <w:sz w:val="24"/>
                <w:szCs w:val="24"/>
                <w:lang w:eastAsia="ar-SA"/>
              </w:rPr>
              <w:t>Предметный результат (качество)</w:t>
            </w:r>
          </w:p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i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D250E" w:rsidRDefault="004D250E" w:rsidP="0012762D">
            <w:pPr>
              <w:suppressAutoHyphens/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Основные уровни качества образования:</w:t>
            </w:r>
          </w:p>
        </w:tc>
      </w:tr>
      <w:tr w:rsidR="004D250E" w:rsidTr="0012762D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iCs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iCs/>
                <w:kern w:val="2"/>
                <w:sz w:val="24"/>
                <w:szCs w:val="24"/>
                <w:lang w:eastAsia="ar-SA"/>
              </w:rPr>
              <w:t>«5»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 xml:space="preserve">80-100% </w:t>
            </w:r>
          </w:p>
        </w:tc>
        <w:tc>
          <w:tcPr>
            <w:tcW w:w="49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высокий</w:t>
            </w:r>
          </w:p>
        </w:tc>
      </w:tr>
      <w:tr w:rsidR="004D250E" w:rsidTr="0012762D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«4»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 xml:space="preserve">67-79% </w:t>
            </w:r>
          </w:p>
        </w:tc>
        <w:tc>
          <w:tcPr>
            <w:tcW w:w="49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</w:p>
        </w:tc>
      </w:tr>
      <w:tr w:rsidR="004D250E" w:rsidTr="0012762D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«3»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34-66 %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средний</w:t>
            </w:r>
          </w:p>
        </w:tc>
      </w:tr>
      <w:tr w:rsidR="004D250E" w:rsidTr="0012762D">
        <w:trPr>
          <w:trHeight w:val="2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center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«2»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33 % и менее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D250E" w:rsidRDefault="004D250E" w:rsidP="0012762D">
            <w:pPr>
              <w:suppressAutoHyphens/>
              <w:spacing w:after="160" w:line="256" w:lineRule="auto"/>
              <w:jc w:val="both"/>
              <w:rPr>
                <w:rFonts w:eastAsia="Verdana"/>
                <w:kern w:val="2"/>
                <w:sz w:val="24"/>
                <w:szCs w:val="24"/>
                <w:lang w:eastAsia="ar-SA"/>
              </w:rPr>
            </w:pPr>
            <w:r>
              <w:rPr>
                <w:rFonts w:eastAsia="Verdana"/>
                <w:kern w:val="2"/>
                <w:sz w:val="24"/>
                <w:szCs w:val="24"/>
                <w:lang w:eastAsia="ar-SA"/>
              </w:rPr>
              <w:t>низкий</w:t>
            </w:r>
          </w:p>
        </w:tc>
      </w:tr>
    </w:tbl>
    <w:p w:rsidR="004D250E" w:rsidRDefault="004D250E" w:rsidP="004D250E">
      <w:pPr>
        <w:keepNext/>
        <w:suppressAutoHyphens/>
        <w:jc w:val="both"/>
        <w:outlineLvl w:val="1"/>
        <w:rPr>
          <w:rFonts w:eastAsia="Verdana" w:cstheme="minorBidi"/>
          <w:b/>
          <w:kern w:val="2"/>
          <w:sz w:val="24"/>
          <w:szCs w:val="24"/>
          <w:lang w:eastAsia="ar-SA"/>
        </w:rPr>
      </w:pPr>
    </w:p>
    <w:p w:rsidR="004D250E" w:rsidRDefault="004D250E" w:rsidP="004D250E">
      <w:pPr>
        <w:keepNext/>
        <w:suppressAutoHyphens/>
        <w:jc w:val="both"/>
        <w:outlineLvl w:val="1"/>
        <w:rPr>
          <w:rFonts w:eastAsia="Verdana"/>
          <w:b/>
          <w:kern w:val="2"/>
          <w:sz w:val="24"/>
          <w:szCs w:val="24"/>
          <w:lang w:eastAsia="ar-SA"/>
        </w:rPr>
      </w:pPr>
    </w:p>
    <w:p w:rsidR="004D250E" w:rsidRDefault="004D250E" w:rsidP="004D250E">
      <w:pPr>
        <w:keepNext/>
        <w:suppressAutoHyphens/>
        <w:jc w:val="both"/>
        <w:outlineLvl w:val="1"/>
        <w:rPr>
          <w:rFonts w:eastAsia="Verdana"/>
          <w:b/>
          <w:color w:val="C00000"/>
          <w:kern w:val="2"/>
          <w:sz w:val="24"/>
          <w:szCs w:val="24"/>
          <w:lang w:eastAsia="ar-SA"/>
        </w:rPr>
      </w:pPr>
    </w:p>
    <w:p w:rsidR="004D250E" w:rsidRDefault="004D250E" w:rsidP="004D250E">
      <w:pPr>
        <w:pStyle w:val="a7"/>
        <w:ind w:left="1080"/>
        <w:rPr>
          <w:rFonts w:eastAsiaTheme="minorHAnsi"/>
          <w:sz w:val="24"/>
          <w:szCs w:val="24"/>
          <w:lang w:eastAsia="en-US"/>
        </w:rPr>
      </w:pPr>
    </w:p>
    <w:p w:rsidR="004D250E" w:rsidRDefault="004D250E" w:rsidP="004D250E">
      <w:pPr>
        <w:widowControl/>
        <w:tabs>
          <w:tab w:val="left" w:pos="9465"/>
        </w:tabs>
        <w:suppressAutoHyphens/>
        <w:rPr>
          <w:b/>
          <w:bCs/>
          <w:sz w:val="24"/>
          <w:szCs w:val="24"/>
          <w:lang w:val="ru-RU"/>
        </w:rPr>
      </w:pPr>
    </w:p>
    <w:p w:rsidR="004D250E" w:rsidRDefault="004D250E" w:rsidP="004D250E">
      <w:pPr>
        <w:widowControl/>
        <w:tabs>
          <w:tab w:val="left" w:pos="9465"/>
        </w:tabs>
        <w:suppressAutoHyphens/>
        <w:rPr>
          <w:b/>
          <w:bCs/>
          <w:sz w:val="24"/>
          <w:szCs w:val="24"/>
          <w:lang w:val="ru-RU"/>
        </w:rPr>
      </w:pPr>
    </w:p>
    <w:p w:rsidR="004D250E" w:rsidRDefault="004D250E" w:rsidP="004D250E">
      <w:pPr>
        <w:widowControl/>
        <w:tabs>
          <w:tab w:val="left" w:pos="9465"/>
        </w:tabs>
        <w:suppressAutoHyphens/>
        <w:rPr>
          <w:b/>
          <w:bCs/>
          <w:sz w:val="24"/>
          <w:szCs w:val="24"/>
          <w:lang w:val="ru-RU"/>
        </w:rPr>
      </w:pPr>
    </w:p>
    <w:p w:rsidR="004D250E" w:rsidRDefault="004D250E" w:rsidP="004D250E">
      <w:pPr>
        <w:widowControl/>
        <w:tabs>
          <w:tab w:val="left" w:pos="9465"/>
        </w:tabs>
        <w:suppressAutoHyphens/>
        <w:rPr>
          <w:b/>
          <w:bCs/>
          <w:sz w:val="24"/>
          <w:szCs w:val="24"/>
          <w:lang w:val="ru-RU"/>
        </w:rPr>
      </w:pPr>
    </w:p>
    <w:p w:rsidR="004D250E" w:rsidRDefault="004D250E" w:rsidP="004D250E">
      <w:pPr>
        <w:widowControl/>
        <w:tabs>
          <w:tab w:val="left" w:pos="9465"/>
        </w:tabs>
        <w:suppressAutoHyphens/>
        <w:rPr>
          <w:b/>
          <w:bCs/>
          <w:sz w:val="24"/>
          <w:szCs w:val="24"/>
          <w:lang w:val="ru-RU"/>
        </w:rPr>
      </w:pPr>
    </w:p>
    <w:p w:rsidR="004D250E" w:rsidRDefault="004D250E" w:rsidP="004D250E">
      <w:pPr>
        <w:widowControl/>
        <w:tabs>
          <w:tab w:val="left" w:pos="9465"/>
        </w:tabs>
        <w:suppressAutoHyphens/>
        <w:rPr>
          <w:b/>
          <w:bCs/>
          <w:sz w:val="24"/>
          <w:szCs w:val="24"/>
          <w:lang w:val="ru-RU"/>
        </w:rPr>
      </w:pPr>
    </w:p>
    <w:p w:rsidR="008450AB" w:rsidRPr="008450AB" w:rsidRDefault="008450AB" w:rsidP="008450AB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>УЧЕБНО-МЕТОДИЧЕСКОЕ ОБЕСПЕЧЕНИЕ ОБРАЗОВАТЕЛЬНОГО ПРОЦЕССА</w:t>
      </w:r>
    </w:p>
    <w:p w:rsidR="008450AB" w:rsidRPr="008450AB" w:rsidRDefault="008450AB" w:rsidP="008450AB">
      <w:pPr>
        <w:widowControl/>
        <w:autoSpaceDE/>
        <w:autoSpaceDN/>
        <w:adjustRightInd/>
        <w:spacing w:line="480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>ОБЯЗАТЕЛЬНЫЕ УЧЕБНЫЕ МАТЕРИАЛЫ ДЛЯ УЧЕНИКА</w:t>
      </w:r>
    </w:p>
    <w:p w:rsidR="00B04D68" w:rsidRPr="009775DB" w:rsidRDefault="00B04D68" w:rsidP="00B04D68">
      <w:pPr>
        <w:rPr>
          <w:sz w:val="24"/>
          <w:szCs w:val="24"/>
        </w:rPr>
      </w:pPr>
      <w:r w:rsidRPr="009775DB">
        <w:rPr>
          <w:sz w:val="24"/>
          <w:szCs w:val="24"/>
        </w:rPr>
        <w:t>1.</w:t>
      </w:r>
      <w:r w:rsidRPr="009775DB">
        <w:rPr>
          <w:sz w:val="24"/>
          <w:szCs w:val="24"/>
        </w:rPr>
        <w:tab/>
        <w:t>Атанасян, Л.С. Геометрия: учебник для 10-11 кл. общеобразовательных учреждений/Л.С. Атанасян, В.Ф.Бутузов,С.Б</w:t>
      </w:r>
      <w:r>
        <w:rPr>
          <w:sz w:val="24"/>
          <w:szCs w:val="24"/>
        </w:rPr>
        <w:t>. Кадомцев и др.-М.: Просвещени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, 2014</w:t>
      </w:r>
      <w:r w:rsidRPr="009775DB">
        <w:rPr>
          <w:sz w:val="24"/>
          <w:szCs w:val="24"/>
        </w:rPr>
        <w:t>.</w:t>
      </w:r>
    </w:p>
    <w:p w:rsidR="00B04D68" w:rsidRPr="009775DB" w:rsidRDefault="00B04D68" w:rsidP="00B04D68">
      <w:pPr>
        <w:rPr>
          <w:sz w:val="24"/>
          <w:szCs w:val="24"/>
        </w:rPr>
      </w:pPr>
      <w:r w:rsidRPr="009775DB">
        <w:rPr>
          <w:sz w:val="24"/>
          <w:szCs w:val="24"/>
        </w:rPr>
        <w:t>2.</w:t>
      </w:r>
      <w:r w:rsidRPr="009775DB">
        <w:rPr>
          <w:sz w:val="24"/>
          <w:szCs w:val="24"/>
        </w:rPr>
        <w:tab/>
        <w:t xml:space="preserve">Зив Б.Г. Дидактические </w:t>
      </w:r>
      <w:r w:rsidR="00A25B5C">
        <w:rPr>
          <w:sz w:val="24"/>
          <w:szCs w:val="24"/>
        </w:rPr>
        <w:t>материалы по геометрии для 1</w:t>
      </w:r>
      <w:r w:rsidR="00A25B5C">
        <w:rPr>
          <w:sz w:val="24"/>
          <w:szCs w:val="24"/>
          <w:lang w:val="ru-RU"/>
        </w:rPr>
        <w:t>1</w:t>
      </w:r>
      <w:r w:rsidRPr="009775DB">
        <w:rPr>
          <w:sz w:val="24"/>
          <w:szCs w:val="24"/>
        </w:rPr>
        <w:t xml:space="preserve"> кл./Б.Г. Зив, </w:t>
      </w:r>
      <w:r w:rsidR="00A25B5C">
        <w:rPr>
          <w:sz w:val="24"/>
          <w:szCs w:val="24"/>
        </w:rPr>
        <w:t>В.М. Мейлер.-М.:Просвещение,201</w:t>
      </w:r>
      <w:r w:rsidR="00A25B5C">
        <w:rPr>
          <w:sz w:val="24"/>
          <w:szCs w:val="24"/>
          <w:lang w:val="ru-RU"/>
        </w:rPr>
        <w:t>8</w:t>
      </w:r>
      <w:r w:rsidRPr="009775DB">
        <w:rPr>
          <w:sz w:val="24"/>
          <w:szCs w:val="24"/>
        </w:rPr>
        <w:t>.</w:t>
      </w:r>
    </w:p>
    <w:p w:rsidR="00B04D68" w:rsidRPr="009775DB" w:rsidRDefault="00B04D68" w:rsidP="00B04D68">
      <w:pPr>
        <w:rPr>
          <w:sz w:val="24"/>
          <w:szCs w:val="24"/>
        </w:rPr>
      </w:pPr>
      <w:r w:rsidRPr="009775DB">
        <w:rPr>
          <w:sz w:val="24"/>
          <w:szCs w:val="24"/>
        </w:rPr>
        <w:t>3.</w:t>
      </w:r>
      <w:r w:rsidRPr="009775DB">
        <w:rPr>
          <w:sz w:val="24"/>
          <w:szCs w:val="24"/>
        </w:rPr>
        <w:tab/>
        <w:t xml:space="preserve">Рабинович Е.М. Математика. Задачи и упражнения на готовых чертежах. Геометрия. 10-11 класс. </w:t>
      </w:r>
      <w:r w:rsidR="00A25B5C">
        <w:rPr>
          <w:sz w:val="24"/>
          <w:szCs w:val="24"/>
        </w:rPr>
        <w:t>Е.М. Рабинович.-М.: Илекса, 20</w:t>
      </w:r>
      <w:r w:rsidR="00A25B5C">
        <w:rPr>
          <w:sz w:val="24"/>
          <w:szCs w:val="24"/>
          <w:lang w:val="ru-RU"/>
        </w:rPr>
        <w:t>14</w:t>
      </w:r>
      <w:r w:rsidRPr="009775DB">
        <w:rPr>
          <w:sz w:val="24"/>
          <w:szCs w:val="24"/>
        </w:rPr>
        <w:t xml:space="preserve"> г.</w:t>
      </w:r>
    </w:p>
    <w:p w:rsidR="00B04D68" w:rsidRPr="009775DB" w:rsidRDefault="00B04D68" w:rsidP="00B04D68">
      <w:pPr>
        <w:rPr>
          <w:sz w:val="24"/>
          <w:szCs w:val="24"/>
        </w:rPr>
      </w:pPr>
    </w:p>
    <w:p w:rsidR="008450AB" w:rsidRPr="008450AB" w:rsidRDefault="008450AB" w:rsidP="008450AB">
      <w:pPr>
        <w:widowControl/>
        <w:autoSpaceDE/>
        <w:autoSpaceDN/>
        <w:adjustRightInd/>
        <w:spacing w:line="480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>МЕТОДИЧЕСКИЕ МАТЕРИАЛЫ ДЛЯ УЧИТЕЛЯ</w:t>
      </w:r>
    </w:p>
    <w:p w:rsidR="00B04D68" w:rsidRPr="009775DB" w:rsidRDefault="00B04D68" w:rsidP="00B04D68">
      <w:pPr>
        <w:rPr>
          <w:sz w:val="24"/>
          <w:szCs w:val="24"/>
        </w:rPr>
      </w:pPr>
      <w:r w:rsidRPr="009775DB">
        <w:rPr>
          <w:sz w:val="24"/>
          <w:szCs w:val="24"/>
        </w:rPr>
        <w:t>1.</w:t>
      </w:r>
      <w:r w:rsidRPr="009775DB">
        <w:rPr>
          <w:sz w:val="24"/>
          <w:szCs w:val="24"/>
        </w:rPr>
        <w:tab/>
        <w:t>Атанасян, Л.С. Геометрия: учебник для 10-11 кл. общеобразовательных учреждений/Л.С. Атанасян, В.Ф.Бутузов,С.Б. Ка</w:t>
      </w:r>
      <w:r w:rsidR="00A25B5C">
        <w:rPr>
          <w:sz w:val="24"/>
          <w:szCs w:val="24"/>
        </w:rPr>
        <w:t>домцев и др.-М.:Просвещении,201</w:t>
      </w:r>
      <w:r w:rsidR="00A25B5C">
        <w:rPr>
          <w:sz w:val="24"/>
          <w:szCs w:val="24"/>
          <w:lang w:val="ru-RU"/>
        </w:rPr>
        <w:t>9</w:t>
      </w:r>
      <w:r w:rsidRPr="009775DB">
        <w:rPr>
          <w:sz w:val="24"/>
          <w:szCs w:val="24"/>
        </w:rPr>
        <w:t>.</w:t>
      </w:r>
    </w:p>
    <w:p w:rsidR="00B04D68" w:rsidRPr="009775DB" w:rsidRDefault="00B04D68" w:rsidP="00B04D68">
      <w:pPr>
        <w:rPr>
          <w:sz w:val="24"/>
          <w:szCs w:val="24"/>
        </w:rPr>
      </w:pPr>
      <w:r w:rsidRPr="009775DB">
        <w:rPr>
          <w:sz w:val="24"/>
          <w:szCs w:val="24"/>
        </w:rPr>
        <w:t>2.</w:t>
      </w:r>
      <w:r w:rsidRPr="009775DB">
        <w:rPr>
          <w:sz w:val="24"/>
          <w:szCs w:val="24"/>
        </w:rPr>
        <w:tab/>
        <w:t>Атанасян, Л.С. Изучение геометрии в 10-11 классах: методические рекомендации для учителя/ С.М. Саакян, В.Ф.Бутузов,Ю.А.Гла</w:t>
      </w:r>
      <w:r w:rsidR="00A25B5C">
        <w:rPr>
          <w:sz w:val="24"/>
          <w:szCs w:val="24"/>
        </w:rPr>
        <w:t>зков и др.-М.: Просвещении, 20</w:t>
      </w:r>
      <w:r w:rsidR="00A25B5C">
        <w:rPr>
          <w:sz w:val="24"/>
          <w:szCs w:val="24"/>
          <w:lang w:val="ru-RU"/>
        </w:rPr>
        <w:t>19</w:t>
      </w:r>
      <w:r w:rsidRPr="009775DB">
        <w:rPr>
          <w:sz w:val="24"/>
          <w:szCs w:val="24"/>
        </w:rPr>
        <w:t>.</w:t>
      </w:r>
    </w:p>
    <w:p w:rsidR="00B04D68" w:rsidRPr="009775DB" w:rsidRDefault="00B04D68" w:rsidP="00B04D68">
      <w:pPr>
        <w:rPr>
          <w:sz w:val="24"/>
          <w:szCs w:val="24"/>
        </w:rPr>
      </w:pPr>
    </w:p>
    <w:p w:rsidR="008450AB" w:rsidRPr="008450AB" w:rsidRDefault="008450AB" w:rsidP="008450AB">
      <w:pPr>
        <w:widowControl/>
        <w:autoSpaceDE/>
        <w:autoSpaceDN/>
        <w:adjustRightInd/>
        <w:spacing w:line="480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8450AB">
        <w:rPr>
          <w:rFonts w:eastAsia="Times New Roman"/>
          <w:b/>
          <w:color w:val="000000"/>
          <w:sz w:val="28"/>
          <w:szCs w:val="22"/>
          <w:lang w:val="ru-RU" w:eastAsia="ru-RU"/>
        </w:rPr>
        <w:t>ЦИФРОВЫЕ ОБРАЗОВАТЕЛЬНЫЕ РЕСУРСЫ И РЕСУРСЫ СЕТИ ИНТЕРНЕТ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Портал Math.ru: библиотека, медиатека, олимпиады, задачи, научные школы, учительская, история математики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http://www.math.ru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Материалы по математике в Единой коллекции цифровых образовательных ресурсов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http://school-collection.edu.ru/collection/matematika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Газета «Математика» Издательского дома «Первое сентября»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http://mat.1september.ru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ЕГЭ по математике: подготовка к тестированию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http://www.uztest.ru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Математика. Школа. Будущее. Сайт учителя математики А.В. Шевкина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http://www.shevkin.ru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Научно-популярный физико-математический журнал «Квант»</w:t>
      </w:r>
    </w:p>
    <w:p w:rsidR="004E4BDD" w:rsidRPr="00DE4B30" w:rsidRDefault="007A39A5" w:rsidP="004E4BDD">
      <w:pPr>
        <w:jc w:val="both"/>
        <w:rPr>
          <w:color w:val="0000FF"/>
          <w:sz w:val="24"/>
          <w:szCs w:val="24"/>
        </w:rPr>
      </w:pPr>
      <w:hyperlink r:id="rId7" w:history="1">
        <w:r w:rsidR="004E4BDD" w:rsidRPr="00DE4B30">
          <w:rPr>
            <w:rStyle w:val="ac"/>
            <w:sz w:val="24"/>
            <w:szCs w:val="24"/>
          </w:rPr>
          <w:t>http://www.kvant.info</w:t>
        </w:r>
      </w:hyperlink>
      <w:r w:rsidR="004E4BDD" w:rsidRPr="00DE4B30">
        <w:rPr>
          <w:color w:val="0000FF"/>
          <w:sz w:val="24"/>
          <w:szCs w:val="24"/>
        </w:rPr>
        <w:t xml:space="preserve">  http://kvant.mccme.ru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Сайт элементарной математики Дмитрия Гущина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http://www.bashmakov.ru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Олимпиады и конкурсы по математике для школьников Всероссийская олимпиада школьников по математике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http://math.rusolymp.ru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Математические олимпиады для школьников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http://www.olimpiada.ru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Математические олимпиады и олимпиадные задачи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http://www.zaba.ru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Международный математический конкурс «Кенгуру»</w:t>
      </w:r>
    </w:p>
    <w:p w:rsidR="004E4BDD" w:rsidRPr="00DE4B30" w:rsidRDefault="004E4BDD" w:rsidP="004E4BDD">
      <w:pPr>
        <w:jc w:val="both"/>
        <w:rPr>
          <w:color w:val="0000FF"/>
          <w:sz w:val="24"/>
          <w:szCs w:val="24"/>
        </w:rPr>
      </w:pPr>
      <w:r w:rsidRPr="00DE4B30">
        <w:rPr>
          <w:color w:val="0000FF"/>
          <w:sz w:val="24"/>
          <w:szCs w:val="24"/>
        </w:rPr>
        <w:t>http://www.kenguru.sp.ru</w:t>
      </w:r>
    </w:p>
    <w:p w:rsidR="004E4BDD" w:rsidRPr="00DE4B30" w:rsidRDefault="004E4BDD" w:rsidP="004E4BDD">
      <w:pPr>
        <w:jc w:val="both"/>
        <w:rPr>
          <w:sz w:val="24"/>
          <w:szCs w:val="24"/>
        </w:rPr>
      </w:pPr>
      <w:r w:rsidRPr="00DE4B30">
        <w:rPr>
          <w:sz w:val="24"/>
          <w:szCs w:val="24"/>
        </w:rPr>
        <w:t>Турнир Городов – международная олимпиада по математике для школьников</w:t>
      </w:r>
    </w:p>
    <w:p w:rsidR="00D745DC" w:rsidRDefault="004E4BDD" w:rsidP="00EF5942">
      <w:pPr>
        <w:jc w:val="both"/>
        <w:rPr>
          <w:sz w:val="28"/>
          <w:szCs w:val="28"/>
        </w:rPr>
      </w:pPr>
      <w:r w:rsidRPr="00DE4B30">
        <w:rPr>
          <w:color w:val="0000FF"/>
          <w:sz w:val="24"/>
          <w:szCs w:val="24"/>
        </w:rPr>
        <w:t>http://www.turgor.ru</w:t>
      </w:r>
    </w:p>
    <w:p w:rsidR="0077514D" w:rsidRDefault="0077514D" w:rsidP="00D745DC">
      <w:pPr>
        <w:pStyle w:val="af7"/>
        <w:tabs>
          <w:tab w:val="clear" w:pos="4153"/>
          <w:tab w:val="clear" w:pos="8306"/>
        </w:tabs>
        <w:ind w:right="175"/>
        <w:jc w:val="center"/>
        <w:rPr>
          <w:sz w:val="28"/>
          <w:szCs w:val="28"/>
        </w:rPr>
      </w:pPr>
    </w:p>
    <w:p w:rsidR="00D745DC" w:rsidRPr="00D745DC" w:rsidRDefault="00D745DC" w:rsidP="00D745DC">
      <w:pPr>
        <w:pStyle w:val="af7"/>
        <w:tabs>
          <w:tab w:val="clear" w:pos="4153"/>
          <w:tab w:val="clear" w:pos="8306"/>
        </w:tabs>
        <w:ind w:right="175"/>
        <w:jc w:val="center"/>
        <w:rPr>
          <w:sz w:val="28"/>
          <w:szCs w:val="28"/>
        </w:rPr>
      </w:pPr>
      <w:r w:rsidRPr="00D745DC">
        <w:rPr>
          <w:sz w:val="28"/>
          <w:szCs w:val="28"/>
        </w:rPr>
        <w:t>КИМ  по Геометрии,</w:t>
      </w:r>
    </w:p>
    <w:p w:rsidR="00D745DC" w:rsidRPr="00D745DC" w:rsidRDefault="00A25B5C" w:rsidP="00D745DC">
      <w:pPr>
        <w:pStyle w:val="af7"/>
        <w:tabs>
          <w:tab w:val="clear" w:pos="4153"/>
          <w:tab w:val="clear" w:pos="8306"/>
        </w:tabs>
        <w:ind w:right="175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D745DC" w:rsidRPr="00D745DC">
        <w:rPr>
          <w:sz w:val="28"/>
          <w:szCs w:val="28"/>
        </w:rPr>
        <w:t xml:space="preserve"> класс (базовый уровень)</w:t>
      </w:r>
    </w:p>
    <w:p w:rsidR="00D745DC" w:rsidRDefault="00D745DC" w:rsidP="00D745DC">
      <w:pPr>
        <w:pStyle w:val="af7"/>
        <w:tabs>
          <w:tab w:val="clear" w:pos="4153"/>
          <w:tab w:val="clear" w:pos="8306"/>
        </w:tabs>
        <w:ind w:right="175"/>
        <w:jc w:val="center"/>
        <w:rPr>
          <w:b/>
          <w:sz w:val="28"/>
          <w:szCs w:val="28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Контрольная работа по геометрии №1</w:t>
      </w:r>
    </w:p>
    <w:p w:rsidR="00A25B5C" w:rsidRPr="00A25B5C" w:rsidRDefault="00A25B5C" w:rsidP="00A25B5C">
      <w:pPr>
        <w:rPr>
          <w:b/>
          <w:i/>
          <w:sz w:val="24"/>
          <w:szCs w:val="24"/>
        </w:rPr>
      </w:pPr>
      <w:r w:rsidRPr="00A25B5C">
        <w:rPr>
          <w:b/>
          <w:i/>
          <w:sz w:val="24"/>
          <w:szCs w:val="24"/>
        </w:rPr>
        <w:t>«Векторы»</w:t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1 вариант</w:t>
      </w:r>
    </w:p>
    <w:p w:rsidR="00A25B5C" w:rsidRPr="00A25B5C" w:rsidRDefault="00A25B5C" w:rsidP="00A25B5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 xml:space="preserve">Вычислить скалярное произведение векторов </w:t>
      </w:r>
      <w:r w:rsidRPr="00A25B5C">
        <w:rPr>
          <w:position w:val="-6"/>
          <w:sz w:val="24"/>
          <w:szCs w:val="24"/>
        </w:rPr>
        <w:object w:dxaOrig="2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5pt" o:ole="">
            <v:imagedata r:id="rId8" o:title=""/>
          </v:shape>
          <o:OLEObject Type="Embed" ProgID="Equation.3" ShapeID="_x0000_i1025" DrawAspect="Content" ObjectID="_1803217495" r:id="rId9"/>
        </w:object>
      </w:r>
      <w:r w:rsidRPr="00A25B5C">
        <w:rPr>
          <w:sz w:val="24"/>
          <w:szCs w:val="24"/>
        </w:rPr>
        <w:t>и</w:t>
      </w:r>
      <w:r w:rsidRPr="00A25B5C">
        <w:rPr>
          <w:position w:val="-12"/>
          <w:sz w:val="24"/>
          <w:szCs w:val="24"/>
        </w:rPr>
        <w:object w:dxaOrig="260" w:dyaOrig="360">
          <v:shape id="_x0000_i1026" type="#_x0000_t75" style="width:12.75pt;height:18.75pt" o:ole="">
            <v:imagedata r:id="rId10" o:title=""/>
          </v:shape>
          <o:OLEObject Type="Embed" ProgID="Equation.3" ShapeID="_x0000_i1026" DrawAspect="Content" ObjectID="_1803217496" r:id="rId11"/>
        </w:object>
      </w:r>
      <w:r w:rsidRPr="00A25B5C">
        <w:rPr>
          <w:sz w:val="24"/>
          <w:szCs w:val="24"/>
        </w:rPr>
        <w:t xml:space="preserve">, если </w:t>
      </w:r>
    </w:p>
    <w:p w:rsidR="00A25B5C" w:rsidRPr="00A25B5C" w:rsidRDefault="00A25B5C" w:rsidP="00A25B5C">
      <w:pPr>
        <w:ind w:left="360"/>
        <w:rPr>
          <w:sz w:val="24"/>
          <w:szCs w:val="24"/>
        </w:rPr>
      </w:pPr>
      <w:r w:rsidRPr="00A25B5C">
        <w:rPr>
          <w:sz w:val="24"/>
          <w:szCs w:val="24"/>
        </w:rPr>
        <w:tab/>
      </w:r>
      <w:r w:rsidRPr="00A25B5C">
        <w:rPr>
          <w:position w:val="-6"/>
          <w:sz w:val="24"/>
          <w:szCs w:val="24"/>
        </w:rPr>
        <w:object w:dxaOrig="1280" w:dyaOrig="380">
          <v:shape id="_x0000_i1027" type="#_x0000_t75" style="width:63pt;height:18.75pt" o:ole="">
            <v:imagedata r:id="rId12" o:title=""/>
          </v:shape>
          <o:OLEObject Type="Embed" ProgID="Equation.3" ShapeID="_x0000_i1027" DrawAspect="Content" ObjectID="_1803217497" r:id="rId13"/>
        </w:object>
      </w:r>
      <w:r w:rsidRPr="00A25B5C">
        <w:rPr>
          <w:sz w:val="24"/>
          <w:szCs w:val="24"/>
        </w:rPr>
        <w:t xml:space="preserve">,    </w:t>
      </w:r>
      <w:r w:rsidRPr="00A25B5C">
        <w:rPr>
          <w:position w:val="-12"/>
          <w:sz w:val="24"/>
          <w:szCs w:val="24"/>
        </w:rPr>
        <w:object w:dxaOrig="1120" w:dyaOrig="440">
          <v:shape id="_x0000_i1028" type="#_x0000_t75" style="width:55.5pt;height:22.5pt" o:ole="">
            <v:imagedata r:id="rId14" o:title=""/>
          </v:shape>
          <o:OLEObject Type="Embed" ProgID="Equation.3" ShapeID="_x0000_i1028" DrawAspect="Content" ObjectID="_1803217498" r:id="rId15"/>
        </w:object>
      </w:r>
      <w:r w:rsidRPr="00A25B5C">
        <w:rPr>
          <w:sz w:val="24"/>
          <w:szCs w:val="24"/>
        </w:rPr>
        <w:t xml:space="preserve">,   </w:t>
      </w:r>
      <w:r w:rsidRPr="00A25B5C">
        <w:rPr>
          <w:position w:val="-12"/>
          <w:sz w:val="24"/>
          <w:szCs w:val="24"/>
        </w:rPr>
        <w:object w:dxaOrig="1200" w:dyaOrig="420">
          <v:shape id="_x0000_i1029" type="#_x0000_t75" style="width:59.25pt;height:21pt" o:ole="">
            <v:imagedata r:id="rId16" o:title=""/>
          </v:shape>
          <o:OLEObject Type="Embed" ProgID="Equation.3" ShapeID="_x0000_i1029" DrawAspect="Content" ObjectID="_1803217499" r:id="rId17"/>
        </w:object>
      </w:r>
      <w:r w:rsidRPr="00A25B5C">
        <w:rPr>
          <w:sz w:val="24"/>
          <w:szCs w:val="24"/>
        </w:rPr>
        <w:t xml:space="preserve">,   </w:t>
      </w:r>
      <w:r w:rsidRPr="00A25B5C">
        <w:rPr>
          <w:position w:val="-12"/>
          <w:sz w:val="24"/>
          <w:szCs w:val="24"/>
        </w:rPr>
        <w:object w:dxaOrig="1400" w:dyaOrig="440">
          <v:shape id="_x0000_i1030" type="#_x0000_t75" style="width:69.75pt;height:22.5pt" o:ole="">
            <v:imagedata r:id="rId18" o:title=""/>
          </v:shape>
          <o:OLEObject Type="Embed" ProgID="Equation.3" ShapeID="_x0000_i1030" DrawAspect="Content" ObjectID="_1803217500" r:id="rId19"/>
        </w:object>
      </w:r>
      <w:r w:rsidRPr="00A25B5C">
        <w:rPr>
          <w:sz w:val="24"/>
          <w:szCs w:val="24"/>
        </w:rPr>
        <w:t>.</w:t>
      </w:r>
    </w:p>
    <w:p w:rsidR="00A25B5C" w:rsidRPr="00A25B5C" w:rsidRDefault="00A25B5C" w:rsidP="00A25B5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Дан куб ABCDA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B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C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D</w:t>
      </w:r>
      <w:r w:rsidRPr="00A25B5C">
        <w:rPr>
          <w:sz w:val="24"/>
          <w:szCs w:val="24"/>
          <w:vertAlign w:val="subscript"/>
        </w:rPr>
        <w:t xml:space="preserve">1. </w:t>
      </w:r>
      <w:r w:rsidRPr="00A25B5C">
        <w:rPr>
          <w:sz w:val="24"/>
          <w:szCs w:val="24"/>
        </w:rPr>
        <w:t xml:space="preserve">Найти угол между векторами </w:t>
      </w:r>
      <w:r w:rsidRPr="00A25B5C">
        <w:rPr>
          <w:position w:val="-6"/>
          <w:sz w:val="24"/>
          <w:szCs w:val="24"/>
        </w:rPr>
        <w:object w:dxaOrig="540" w:dyaOrig="460">
          <v:shape id="_x0000_i1031" type="#_x0000_t75" style="width:27pt;height:23.25pt" o:ole="">
            <v:imagedata r:id="rId20" o:title=""/>
          </v:shape>
          <o:OLEObject Type="Embed" ProgID="Equation.3" ShapeID="_x0000_i1031" DrawAspect="Content" ObjectID="_1803217501" r:id="rId21"/>
        </w:object>
      </w:r>
      <w:r w:rsidRPr="00A25B5C">
        <w:rPr>
          <w:sz w:val="24"/>
          <w:szCs w:val="24"/>
        </w:rPr>
        <w:t xml:space="preserve">  и  </w:t>
      </w:r>
      <w:r w:rsidRPr="00A25B5C">
        <w:rPr>
          <w:position w:val="-4"/>
          <w:sz w:val="24"/>
          <w:szCs w:val="24"/>
        </w:rPr>
        <w:object w:dxaOrig="540" w:dyaOrig="440">
          <v:shape id="_x0000_i1032" type="#_x0000_t75" style="width:27pt;height:22.5pt" o:ole="">
            <v:imagedata r:id="rId22" o:title=""/>
          </v:shape>
          <o:OLEObject Type="Embed" ProgID="Equation.3" ShapeID="_x0000_i1032" DrawAspect="Content" ObjectID="_1803217502" r:id="rId23"/>
        </w:object>
      </w:r>
      <w:r w:rsidRPr="00A25B5C">
        <w:rPr>
          <w:sz w:val="24"/>
          <w:szCs w:val="24"/>
        </w:rPr>
        <w:t>, где М – середина ребра DD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.</w:t>
      </w:r>
    </w:p>
    <w:p w:rsidR="00A25B5C" w:rsidRPr="00A25B5C" w:rsidRDefault="00A25B5C" w:rsidP="00A25B5C">
      <w:pPr>
        <w:widowControl/>
        <w:numPr>
          <w:ilvl w:val="0"/>
          <w:numId w:val="27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Дан прямоугольный параллелепипед ABCDA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B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C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D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 xml:space="preserve">    DA = 1,   DC = 2,    DD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 xml:space="preserve"> = 3. Найти угол между:   а) прямыми СВ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 xml:space="preserve"> и D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В;   б) прямой А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М  и плоскостью CC</w:t>
      </w:r>
      <w:r w:rsidRPr="00A25B5C">
        <w:rPr>
          <w:sz w:val="24"/>
          <w:szCs w:val="24"/>
          <w:vertAlign w:val="subscript"/>
          <w:lang w:val="en-US"/>
        </w:rPr>
        <w:t>1</w:t>
      </w:r>
      <w:r w:rsidRPr="00A25B5C">
        <w:rPr>
          <w:sz w:val="24"/>
          <w:szCs w:val="24"/>
          <w:lang w:val="en-US"/>
        </w:rPr>
        <w:t>D</w:t>
      </w:r>
      <w:r w:rsidRPr="00A25B5C">
        <w:rPr>
          <w:sz w:val="24"/>
          <w:szCs w:val="24"/>
          <w:vertAlign w:val="subscript"/>
          <w:lang w:val="en-US"/>
        </w:rPr>
        <w:t>1</w:t>
      </w:r>
      <w:r w:rsidRPr="00A25B5C">
        <w:rPr>
          <w:sz w:val="24"/>
          <w:szCs w:val="24"/>
          <w:lang w:val="en-US"/>
        </w:rPr>
        <w:t>D</w:t>
      </w:r>
      <w:r w:rsidRPr="00A25B5C">
        <w:rPr>
          <w:sz w:val="24"/>
          <w:szCs w:val="24"/>
        </w:rPr>
        <w:t>, где М – центр грани DCC</w:t>
      </w:r>
      <w:r w:rsidRPr="00A25B5C">
        <w:rPr>
          <w:sz w:val="24"/>
          <w:szCs w:val="24"/>
          <w:vertAlign w:val="subscript"/>
          <w:lang w:val="en-US"/>
        </w:rPr>
        <w:t>1</w:t>
      </w:r>
      <w:r w:rsidRPr="00A25B5C">
        <w:rPr>
          <w:sz w:val="24"/>
          <w:szCs w:val="24"/>
          <w:lang w:val="en-US"/>
        </w:rPr>
        <w:t>D</w:t>
      </w:r>
      <w:r w:rsidRPr="00A25B5C">
        <w:rPr>
          <w:sz w:val="24"/>
          <w:szCs w:val="24"/>
          <w:vertAlign w:val="subscript"/>
          <w:lang w:val="en-US"/>
        </w:rPr>
        <w:t>1</w:t>
      </w:r>
      <w:r w:rsidRPr="00A25B5C">
        <w:rPr>
          <w:sz w:val="24"/>
          <w:szCs w:val="24"/>
          <w:lang w:val="en-US"/>
        </w:rPr>
        <w:t>.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Контрольная работа по геометрии №1</w:t>
      </w:r>
    </w:p>
    <w:p w:rsidR="00A25B5C" w:rsidRPr="00A25B5C" w:rsidRDefault="00A25B5C" w:rsidP="00A25B5C">
      <w:pPr>
        <w:tabs>
          <w:tab w:val="left" w:pos="2475"/>
        </w:tabs>
        <w:rPr>
          <w:b/>
          <w:i/>
          <w:sz w:val="24"/>
          <w:szCs w:val="24"/>
        </w:rPr>
      </w:pPr>
      <w:r w:rsidRPr="00A25B5C">
        <w:rPr>
          <w:b/>
          <w:i/>
          <w:sz w:val="24"/>
          <w:szCs w:val="24"/>
        </w:rPr>
        <w:t>«Векторы»</w:t>
      </w:r>
      <w:r w:rsidRPr="00A25B5C">
        <w:rPr>
          <w:b/>
          <w:i/>
          <w:sz w:val="24"/>
          <w:szCs w:val="24"/>
        </w:rPr>
        <w:tab/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2 вариант</w:t>
      </w:r>
    </w:p>
    <w:p w:rsidR="00A25B5C" w:rsidRPr="00A25B5C" w:rsidRDefault="00A25B5C" w:rsidP="00A25B5C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 xml:space="preserve">Вычислить скалярное произведение векторов </w:t>
      </w:r>
      <w:r w:rsidRPr="00A25B5C">
        <w:rPr>
          <w:position w:val="-6"/>
          <w:sz w:val="24"/>
          <w:szCs w:val="24"/>
        </w:rPr>
        <w:object w:dxaOrig="279" w:dyaOrig="300">
          <v:shape id="_x0000_i1033" type="#_x0000_t75" style="width:13.5pt;height:15pt" o:ole="">
            <v:imagedata r:id="rId8" o:title=""/>
          </v:shape>
          <o:OLEObject Type="Embed" ProgID="Equation.3" ShapeID="_x0000_i1033" DrawAspect="Content" ObjectID="_1803217503" r:id="rId24"/>
        </w:object>
      </w:r>
      <w:r w:rsidRPr="00A25B5C">
        <w:rPr>
          <w:sz w:val="24"/>
          <w:szCs w:val="24"/>
        </w:rPr>
        <w:t>и</w:t>
      </w:r>
      <w:r w:rsidRPr="00A25B5C">
        <w:rPr>
          <w:position w:val="-12"/>
          <w:sz w:val="24"/>
          <w:szCs w:val="24"/>
        </w:rPr>
        <w:object w:dxaOrig="260" w:dyaOrig="360">
          <v:shape id="_x0000_i1034" type="#_x0000_t75" style="width:12.75pt;height:18.75pt" o:ole="">
            <v:imagedata r:id="rId10" o:title=""/>
          </v:shape>
          <o:OLEObject Type="Embed" ProgID="Equation.3" ShapeID="_x0000_i1034" DrawAspect="Content" ObjectID="_1803217504" r:id="rId25"/>
        </w:object>
      </w:r>
      <w:r w:rsidRPr="00A25B5C">
        <w:rPr>
          <w:sz w:val="24"/>
          <w:szCs w:val="24"/>
        </w:rPr>
        <w:t xml:space="preserve">, если </w:t>
      </w:r>
    </w:p>
    <w:p w:rsidR="00A25B5C" w:rsidRPr="00A25B5C" w:rsidRDefault="00A25B5C" w:rsidP="00A25B5C">
      <w:pPr>
        <w:ind w:left="360"/>
        <w:rPr>
          <w:sz w:val="24"/>
          <w:szCs w:val="24"/>
        </w:rPr>
      </w:pPr>
      <w:r w:rsidRPr="00A25B5C">
        <w:rPr>
          <w:sz w:val="24"/>
          <w:szCs w:val="24"/>
        </w:rPr>
        <w:tab/>
      </w:r>
      <w:r w:rsidRPr="00A25B5C">
        <w:rPr>
          <w:position w:val="-6"/>
          <w:sz w:val="24"/>
          <w:szCs w:val="24"/>
        </w:rPr>
        <w:object w:dxaOrig="1140" w:dyaOrig="380">
          <v:shape id="_x0000_i1035" type="#_x0000_t75" style="width:57pt;height:18.75pt" o:ole="">
            <v:imagedata r:id="rId26" o:title=""/>
          </v:shape>
          <o:OLEObject Type="Embed" ProgID="Equation.3" ShapeID="_x0000_i1035" DrawAspect="Content" ObjectID="_1803217505" r:id="rId27"/>
        </w:object>
      </w:r>
      <w:r w:rsidRPr="00A25B5C">
        <w:rPr>
          <w:sz w:val="24"/>
          <w:szCs w:val="24"/>
        </w:rPr>
        <w:t xml:space="preserve">,    </w:t>
      </w:r>
      <w:r w:rsidRPr="00A25B5C">
        <w:rPr>
          <w:position w:val="-12"/>
          <w:sz w:val="24"/>
          <w:szCs w:val="24"/>
        </w:rPr>
        <w:object w:dxaOrig="1260" w:dyaOrig="440">
          <v:shape id="_x0000_i1036" type="#_x0000_t75" style="width:63pt;height:22.5pt" o:ole="">
            <v:imagedata r:id="rId28" o:title=""/>
          </v:shape>
          <o:OLEObject Type="Embed" ProgID="Equation.3" ShapeID="_x0000_i1036" DrawAspect="Content" ObjectID="_1803217506" r:id="rId29"/>
        </w:object>
      </w:r>
      <w:r w:rsidRPr="00A25B5C">
        <w:rPr>
          <w:sz w:val="24"/>
          <w:szCs w:val="24"/>
        </w:rPr>
        <w:t xml:space="preserve">,   </w:t>
      </w:r>
      <w:r w:rsidRPr="00A25B5C">
        <w:rPr>
          <w:position w:val="-12"/>
          <w:sz w:val="24"/>
          <w:szCs w:val="24"/>
        </w:rPr>
        <w:object w:dxaOrig="1359" w:dyaOrig="420">
          <v:shape id="_x0000_i1037" type="#_x0000_t75" style="width:68.25pt;height:21pt" o:ole="">
            <v:imagedata r:id="rId30" o:title=""/>
          </v:shape>
          <o:OLEObject Type="Embed" ProgID="Equation.3" ShapeID="_x0000_i1037" DrawAspect="Content" ObjectID="_1803217507" r:id="rId31"/>
        </w:object>
      </w:r>
      <w:r w:rsidRPr="00A25B5C">
        <w:rPr>
          <w:sz w:val="24"/>
          <w:szCs w:val="24"/>
        </w:rPr>
        <w:t xml:space="preserve">,   </w:t>
      </w:r>
      <w:r w:rsidRPr="00A25B5C">
        <w:rPr>
          <w:position w:val="-6"/>
          <w:sz w:val="24"/>
          <w:szCs w:val="24"/>
        </w:rPr>
        <w:object w:dxaOrig="1219" w:dyaOrig="380">
          <v:shape id="_x0000_i1038" type="#_x0000_t75" style="width:60.75pt;height:18.75pt" o:ole="">
            <v:imagedata r:id="rId32" o:title=""/>
          </v:shape>
          <o:OLEObject Type="Embed" ProgID="Equation.3" ShapeID="_x0000_i1038" DrawAspect="Content" ObjectID="_1803217508" r:id="rId33"/>
        </w:object>
      </w:r>
      <w:r w:rsidRPr="00A25B5C">
        <w:rPr>
          <w:sz w:val="24"/>
          <w:szCs w:val="24"/>
        </w:rPr>
        <w:t>.</w:t>
      </w:r>
    </w:p>
    <w:p w:rsidR="00A25B5C" w:rsidRPr="00A25B5C" w:rsidRDefault="00A25B5C" w:rsidP="00A25B5C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Дан куб ABCDA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B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C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D</w:t>
      </w:r>
      <w:r w:rsidRPr="00A25B5C">
        <w:rPr>
          <w:sz w:val="24"/>
          <w:szCs w:val="24"/>
          <w:vertAlign w:val="subscript"/>
        </w:rPr>
        <w:t xml:space="preserve">1.     </w:t>
      </w:r>
      <w:r w:rsidRPr="00A25B5C">
        <w:rPr>
          <w:sz w:val="24"/>
          <w:szCs w:val="24"/>
        </w:rPr>
        <w:t xml:space="preserve">Найти угол между векторами </w:t>
      </w:r>
      <w:r w:rsidRPr="00A25B5C">
        <w:rPr>
          <w:position w:val="-10"/>
          <w:sz w:val="24"/>
          <w:szCs w:val="24"/>
        </w:rPr>
        <w:object w:dxaOrig="560" w:dyaOrig="499">
          <v:shape id="_x0000_i1039" type="#_x0000_t75" style="width:27pt;height:24.75pt" o:ole="">
            <v:imagedata r:id="rId34" o:title=""/>
          </v:shape>
          <o:OLEObject Type="Embed" ProgID="Equation.3" ShapeID="_x0000_i1039" DrawAspect="Content" ObjectID="_1803217509" r:id="rId35"/>
        </w:object>
      </w:r>
      <w:r w:rsidRPr="00A25B5C">
        <w:rPr>
          <w:sz w:val="24"/>
          <w:szCs w:val="24"/>
        </w:rPr>
        <w:t xml:space="preserve">и  </w:t>
      </w:r>
      <w:r w:rsidRPr="00A25B5C">
        <w:rPr>
          <w:position w:val="-12"/>
          <w:sz w:val="24"/>
          <w:szCs w:val="24"/>
        </w:rPr>
        <w:object w:dxaOrig="560" w:dyaOrig="520">
          <v:shape id="_x0000_i1040" type="#_x0000_t75" style="width:27pt;height:26.25pt" o:ole="">
            <v:imagedata r:id="rId36" o:title=""/>
          </v:shape>
          <o:OLEObject Type="Embed" ProgID="Equation.3" ShapeID="_x0000_i1040" DrawAspect="Content" ObjectID="_1803217510" r:id="rId37"/>
        </w:object>
      </w:r>
      <w:r w:rsidRPr="00A25B5C">
        <w:rPr>
          <w:sz w:val="24"/>
          <w:szCs w:val="24"/>
        </w:rPr>
        <w:t>.</w:t>
      </w:r>
    </w:p>
    <w:p w:rsidR="00A25B5C" w:rsidRPr="00A25B5C" w:rsidRDefault="00A25B5C" w:rsidP="00A25B5C">
      <w:pPr>
        <w:widowControl/>
        <w:numPr>
          <w:ilvl w:val="0"/>
          <w:numId w:val="28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В кубе   ABCDA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B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C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D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 xml:space="preserve">  точка М лежит на ребре ВВ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, причем  ВМ : МВ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 xml:space="preserve"> = 3 : 2,  а точка N лежит на ребре AD, причем    AN : ND = 2 : 3.  Найти угол между:   </w:t>
      </w:r>
    </w:p>
    <w:p w:rsidR="00A25B5C" w:rsidRPr="00A25B5C" w:rsidRDefault="00A25B5C" w:rsidP="00A25B5C">
      <w:pPr>
        <w:ind w:left="360"/>
        <w:rPr>
          <w:sz w:val="24"/>
          <w:szCs w:val="24"/>
        </w:rPr>
      </w:pPr>
      <w:r w:rsidRPr="00A25B5C">
        <w:rPr>
          <w:sz w:val="24"/>
          <w:szCs w:val="24"/>
        </w:rPr>
        <w:tab/>
        <w:t xml:space="preserve">а) прямыми </w:t>
      </w:r>
      <w:r w:rsidRPr="00A25B5C">
        <w:rPr>
          <w:sz w:val="24"/>
          <w:szCs w:val="24"/>
          <w:lang w:val="en-US"/>
        </w:rPr>
        <w:t>A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  <w:lang w:val="en-US"/>
        </w:rPr>
        <w:t>D</w:t>
      </w:r>
      <w:r w:rsidRPr="00A25B5C">
        <w:rPr>
          <w:sz w:val="24"/>
          <w:szCs w:val="24"/>
        </w:rPr>
        <w:t xml:space="preserve">  и D</w:t>
      </w:r>
      <w:r w:rsidRPr="00A25B5C">
        <w:rPr>
          <w:sz w:val="24"/>
          <w:szCs w:val="24"/>
          <w:lang w:val="en-US"/>
        </w:rPr>
        <w:t>C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</w:rPr>
        <w:t>;   б) прямой М</w:t>
      </w:r>
      <w:r w:rsidRPr="00A25B5C">
        <w:rPr>
          <w:sz w:val="24"/>
          <w:szCs w:val="24"/>
          <w:lang w:val="en-US"/>
        </w:rPr>
        <w:t>N</w:t>
      </w:r>
      <w:r w:rsidRPr="00A25B5C">
        <w:rPr>
          <w:sz w:val="24"/>
          <w:szCs w:val="24"/>
        </w:rPr>
        <w:t xml:space="preserve">  и плоскостью  </w:t>
      </w:r>
      <w:r w:rsidRPr="00A25B5C">
        <w:rPr>
          <w:sz w:val="24"/>
          <w:szCs w:val="24"/>
          <w:lang w:val="en-US"/>
        </w:rPr>
        <w:t>DD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  <w:lang w:val="en-US"/>
        </w:rPr>
        <w:t>C</w:t>
      </w:r>
      <w:r w:rsidRPr="00A25B5C">
        <w:rPr>
          <w:sz w:val="24"/>
          <w:szCs w:val="24"/>
          <w:vertAlign w:val="subscript"/>
        </w:rPr>
        <w:t>1</w:t>
      </w:r>
      <w:r w:rsidRPr="00A25B5C">
        <w:rPr>
          <w:sz w:val="24"/>
          <w:szCs w:val="24"/>
          <w:lang w:val="en-US"/>
        </w:rPr>
        <w:t>C</w:t>
      </w:r>
      <w:r w:rsidRPr="00A25B5C">
        <w:rPr>
          <w:sz w:val="24"/>
          <w:szCs w:val="24"/>
        </w:rPr>
        <w:t>.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sz w:val="24"/>
          <w:szCs w:val="24"/>
        </w:rPr>
      </w:pPr>
      <w:r w:rsidRPr="00A25B5C">
        <w:rPr>
          <w:sz w:val="24"/>
          <w:szCs w:val="24"/>
        </w:rPr>
        <w:t>…………………………………………………………………………………………………..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Контрольная работа по геометрии №2</w:t>
      </w:r>
    </w:p>
    <w:p w:rsidR="00A25B5C" w:rsidRPr="00A25B5C" w:rsidRDefault="00A25B5C" w:rsidP="00A25B5C">
      <w:pPr>
        <w:rPr>
          <w:b/>
          <w:i/>
          <w:sz w:val="24"/>
          <w:szCs w:val="24"/>
        </w:rPr>
      </w:pPr>
      <w:r w:rsidRPr="00A25B5C">
        <w:rPr>
          <w:b/>
          <w:i/>
          <w:sz w:val="24"/>
          <w:szCs w:val="24"/>
        </w:rPr>
        <w:t>«Цилиндр. Конус. Шар.»</w:t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1 вариант</w:t>
      </w:r>
    </w:p>
    <w:p w:rsidR="00A25B5C" w:rsidRPr="00A25B5C" w:rsidRDefault="00A25B5C" w:rsidP="00A25B5C">
      <w:pPr>
        <w:rPr>
          <w:b/>
          <w:sz w:val="24"/>
          <w:szCs w:val="24"/>
        </w:rPr>
      </w:pPr>
    </w:p>
    <w:p w:rsidR="00A25B5C" w:rsidRPr="00A25B5C" w:rsidRDefault="00A25B5C" w:rsidP="00A25B5C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Осевое сечение цилиндра – квадрат, площадь основания цилиндра равна 16π см</w:t>
      </w:r>
      <w:r w:rsidRPr="00A25B5C">
        <w:rPr>
          <w:sz w:val="24"/>
          <w:szCs w:val="24"/>
          <w:vertAlign w:val="superscript"/>
        </w:rPr>
        <w:t>2</w:t>
      </w:r>
      <w:r w:rsidRPr="00A25B5C">
        <w:rPr>
          <w:sz w:val="24"/>
          <w:szCs w:val="24"/>
        </w:rPr>
        <w:t>. Найти площадь полной поверхности цилиндра.</w:t>
      </w:r>
    </w:p>
    <w:p w:rsidR="00A25B5C" w:rsidRPr="00A25B5C" w:rsidRDefault="00A25B5C" w:rsidP="00A25B5C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 xml:space="preserve">Высота конуса равна </w:t>
      </w:r>
      <w:smartTag w:uri="urn:schemas-microsoft-com:office:smarttags" w:element="metricconverter">
        <w:smartTagPr>
          <w:attr w:name="ProductID" w:val="6 см"/>
        </w:smartTagPr>
        <w:r w:rsidRPr="00A25B5C">
          <w:rPr>
            <w:sz w:val="24"/>
            <w:szCs w:val="24"/>
          </w:rPr>
          <w:t>6 см</w:t>
        </w:r>
      </w:smartTag>
      <w:r w:rsidRPr="00A25B5C">
        <w:rPr>
          <w:sz w:val="24"/>
          <w:szCs w:val="24"/>
        </w:rPr>
        <w:t>, угол при вершине осевого сечения равен 120˚. Найти:   а) площадь сечения конуса плоскостью, проходящей через две образующие, угол между которыми равен 30˚;   б) площадь боковой поверхности конуса.</w:t>
      </w:r>
    </w:p>
    <w:p w:rsidR="00A25B5C" w:rsidRPr="00A25B5C" w:rsidRDefault="00A25B5C" w:rsidP="00A25B5C">
      <w:pPr>
        <w:widowControl/>
        <w:numPr>
          <w:ilvl w:val="0"/>
          <w:numId w:val="29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Диаметр шара равен 2</w:t>
      </w:r>
      <w:r w:rsidRPr="00A25B5C">
        <w:rPr>
          <w:i/>
          <w:sz w:val="24"/>
          <w:szCs w:val="24"/>
        </w:rPr>
        <w:t>т</w:t>
      </w:r>
      <w:r w:rsidRPr="00A25B5C">
        <w:rPr>
          <w:sz w:val="24"/>
          <w:szCs w:val="24"/>
        </w:rPr>
        <w:t>. Через конец диаметра проведена плоскость под углом 45˚ к нему. Найти длину линии пересечения сферы этой плоскостью.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Контрольная работа по геометрии №2</w:t>
      </w:r>
    </w:p>
    <w:p w:rsidR="00A25B5C" w:rsidRPr="00A25B5C" w:rsidRDefault="00A25B5C" w:rsidP="00A25B5C">
      <w:pPr>
        <w:rPr>
          <w:b/>
          <w:i/>
          <w:sz w:val="24"/>
          <w:szCs w:val="24"/>
        </w:rPr>
      </w:pPr>
      <w:r w:rsidRPr="00A25B5C">
        <w:rPr>
          <w:b/>
          <w:i/>
          <w:sz w:val="24"/>
          <w:szCs w:val="24"/>
        </w:rPr>
        <w:t>«Цилиндр. Конус. Шар.»</w:t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2 вариант</w:t>
      </w:r>
    </w:p>
    <w:p w:rsidR="00A25B5C" w:rsidRPr="00A25B5C" w:rsidRDefault="00A25B5C" w:rsidP="00A25B5C">
      <w:pPr>
        <w:rPr>
          <w:b/>
          <w:sz w:val="24"/>
          <w:szCs w:val="24"/>
        </w:rPr>
      </w:pPr>
    </w:p>
    <w:p w:rsidR="00A25B5C" w:rsidRPr="00A25B5C" w:rsidRDefault="00A25B5C" w:rsidP="00A25B5C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 xml:space="preserve">Осевое сечение цилиндра – квадрат, диагональ которого равна </w:t>
      </w:r>
      <w:smartTag w:uri="urn:schemas-microsoft-com:office:smarttags" w:element="metricconverter">
        <w:smartTagPr>
          <w:attr w:name="ProductID" w:val="4 см"/>
        </w:smartTagPr>
        <w:r w:rsidRPr="00A25B5C">
          <w:rPr>
            <w:sz w:val="24"/>
            <w:szCs w:val="24"/>
          </w:rPr>
          <w:t>4 см</w:t>
        </w:r>
      </w:smartTag>
      <w:r w:rsidRPr="00A25B5C">
        <w:rPr>
          <w:sz w:val="24"/>
          <w:szCs w:val="24"/>
        </w:rPr>
        <w:t xml:space="preserve">. Найти площадь полной поверхности цилиндра. </w:t>
      </w:r>
    </w:p>
    <w:p w:rsidR="00A25B5C" w:rsidRPr="00A25B5C" w:rsidRDefault="00A25B5C" w:rsidP="00A25B5C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 xml:space="preserve">Радиус основания конуса равен </w:t>
      </w:r>
      <w:smartTag w:uri="urn:schemas-microsoft-com:office:smarttags" w:element="metricconverter">
        <w:smartTagPr>
          <w:attr w:name="ProductID" w:val="6 см"/>
        </w:smartTagPr>
        <w:r w:rsidRPr="00A25B5C">
          <w:rPr>
            <w:sz w:val="24"/>
            <w:szCs w:val="24"/>
          </w:rPr>
          <w:t>6 см</w:t>
        </w:r>
      </w:smartTag>
      <w:r w:rsidRPr="00A25B5C">
        <w:rPr>
          <w:sz w:val="24"/>
          <w:szCs w:val="24"/>
        </w:rPr>
        <w:t>, а образующая наклонена к плоскости основания под углом 30˚. Найти: а) площадь сечения конуса плоскостью, проходящей через две образующие, угол между которыми равен 60˚; б) площадь боковой поверхности конуса.</w:t>
      </w:r>
    </w:p>
    <w:p w:rsidR="00A25B5C" w:rsidRPr="00A25B5C" w:rsidRDefault="00A25B5C" w:rsidP="00A25B5C">
      <w:pPr>
        <w:widowControl/>
        <w:numPr>
          <w:ilvl w:val="0"/>
          <w:numId w:val="30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Диаметр шара 4</w:t>
      </w:r>
      <w:r w:rsidRPr="00A25B5C">
        <w:rPr>
          <w:i/>
          <w:sz w:val="24"/>
          <w:szCs w:val="24"/>
        </w:rPr>
        <w:t>т.</w:t>
      </w:r>
      <w:r w:rsidRPr="00A25B5C">
        <w:rPr>
          <w:sz w:val="24"/>
          <w:szCs w:val="24"/>
        </w:rPr>
        <w:t xml:space="preserve"> Через конец диаметра проведена плоскость под углом 30˚ к нему. Найти площадь сечения шара этой плоскостью.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sz w:val="24"/>
          <w:szCs w:val="24"/>
        </w:rPr>
      </w:pPr>
      <w:r w:rsidRPr="00A25B5C">
        <w:rPr>
          <w:sz w:val="24"/>
          <w:szCs w:val="24"/>
        </w:rPr>
        <w:t>…………………………………………………………………………………………………</w:t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Контрольная работа по геометрии №3</w:t>
      </w:r>
    </w:p>
    <w:p w:rsidR="00A25B5C" w:rsidRPr="00A25B5C" w:rsidRDefault="00A25B5C" w:rsidP="00A25B5C">
      <w:pPr>
        <w:rPr>
          <w:b/>
          <w:i/>
          <w:sz w:val="24"/>
          <w:szCs w:val="24"/>
        </w:rPr>
      </w:pPr>
      <w:r w:rsidRPr="00A25B5C">
        <w:rPr>
          <w:b/>
          <w:i/>
          <w:sz w:val="24"/>
          <w:szCs w:val="24"/>
        </w:rPr>
        <w:t>«Тела вращения»</w:t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1 вариант</w:t>
      </w:r>
    </w:p>
    <w:p w:rsidR="00A25B5C" w:rsidRPr="00A25B5C" w:rsidRDefault="00A25B5C" w:rsidP="00A25B5C">
      <w:pPr>
        <w:rPr>
          <w:b/>
          <w:sz w:val="24"/>
          <w:szCs w:val="24"/>
        </w:rPr>
      </w:pPr>
    </w:p>
    <w:p w:rsidR="00A25B5C" w:rsidRPr="00A25B5C" w:rsidRDefault="00A25B5C" w:rsidP="00A25B5C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В конус, осевое сечение которого есть правильный треугольник, вписан шар. Найти отношение площади сферы к площади боковой поверхности конуса.</w:t>
      </w:r>
    </w:p>
    <w:p w:rsidR="00A25B5C" w:rsidRPr="00A25B5C" w:rsidRDefault="00A25B5C" w:rsidP="00A25B5C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Диаметр шара равен высоте цилиндра, осевое сечение которого есть квадрат. Найти отношение объемов шара и цилиндра.</w:t>
      </w:r>
    </w:p>
    <w:p w:rsidR="00A25B5C" w:rsidRPr="00A25B5C" w:rsidRDefault="00A25B5C" w:rsidP="00A25B5C">
      <w:pPr>
        <w:widowControl/>
        <w:numPr>
          <w:ilvl w:val="0"/>
          <w:numId w:val="31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(дополнительно) Диагональным сечением прямоугольного параллелепипеда, вписанного в шар, является квадрат. Найти площадь этого диагонального сечения, если объем шара равен V.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Контрольная работа по геометрии №3</w:t>
      </w:r>
    </w:p>
    <w:p w:rsidR="00A25B5C" w:rsidRPr="00A25B5C" w:rsidRDefault="00A25B5C" w:rsidP="00A25B5C">
      <w:pPr>
        <w:rPr>
          <w:b/>
          <w:i/>
          <w:sz w:val="24"/>
          <w:szCs w:val="24"/>
        </w:rPr>
      </w:pPr>
      <w:r w:rsidRPr="00A25B5C">
        <w:rPr>
          <w:b/>
          <w:i/>
          <w:sz w:val="24"/>
          <w:szCs w:val="24"/>
        </w:rPr>
        <w:t>«Тела вращения»</w:t>
      </w:r>
    </w:p>
    <w:p w:rsidR="00A25B5C" w:rsidRPr="00A25B5C" w:rsidRDefault="00A25B5C" w:rsidP="00A25B5C">
      <w:pPr>
        <w:rPr>
          <w:b/>
          <w:sz w:val="24"/>
          <w:szCs w:val="24"/>
        </w:rPr>
      </w:pPr>
      <w:r w:rsidRPr="00A25B5C">
        <w:rPr>
          <w:b/>
          <w:sz w:val="24"/>
          <w:szCs w:val="24"/>
        </w:rPr>
        <w:t>2 вариант</w:t>
      </w:r>
    </w:p>
    <w:p w:rsidR="00A25B5C" w:rsidRPr="00A25B5C" w:rsidRDefault="00A25B5C" w:rsidP="00A25B5C">
      <w:pPr>
        <w:rPr>
          <w:b/>
          <w:sz w:val="24"/>
          <w:szCs w:val="24"/>
        </w:rPr>
      </w:pPr>
    </w:p>
    <w:p w:rsidR="00A25B5C" w:rsidRPr="00A25B5C" w:rsidRDefault="00A25B5C" w:rsidP="00A25B5C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Диаметр шара равен высоте конуса, образующая которого составляет с плоскостью основания угол 60˚. Найти отношение объемов конуса и шара.</w:t>
      </w:r>
    </w:p>
    <w:p w:rsidR="00A25B5C" w:rsidRPr="00A25B5C" w:rsidRDefault="00A25B5C" w:rsidP="00A25B5C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Объем цилиндра равен 96π см</w:t>
      </w:r>
      <w:r w:rsidRPr="00A25B5C">
        <w:rPr>
          <w:sz w:val="24"/>
          <w:szCs w:val="24"/>
          <w:vertAlign w:val="superscript"/>
        </w:rPr>
        <w:t>3</w:t>
      </w:r>
      <w:r w:rsidRPr="00A25B5C">
        <w:rPr>
          <w:sz w:val="24"/>
          <w:szCs w:val="24"/>
        </w:rPr>
        <w:t xml:space="preserve"> , площадь его осевого сечения – 48 см</w:t>
      </w:r>
      <w:r w:rsidRPr="00A25B5C">
        <w:rPr>
          <w:sz w:val="24"/>
          <w:szCs w:val="24"/>
          <w:vertAlign w:val="superscript"/>
        </w:rPr>
        <w:t>2</w:t>
      </w:r>
      <w:r w:rsidRPr="00A25B5C">
        <w:rPr>
          <w:sz w:val="24"/>
          <w:szCs w:val="24"/>
        </w:rPr>
        <w:t>. Найти площадь сферы, описанной около цилиндра.</w:t>
      </w:r>
    </w:p>
    <w:p w:rsidR="00A25B5C" w:rsidRPr="00A25B5C" w:rsidRDefault="00A25B5C" w:rsidP="00A25B5C">
      <w:pPr>
        <w:widowControl/>
        <w:numPr>
          <w:ilvl w:val="0"/>
          <w:numId w:val="32"/>
        </w:numPr>
        <w:autoSpaceDE/>
        <w:autoSpaceDN/>
        <w:adjustRightInd/>
        <w:rPr>
          <w:sz w:val="24"/>
          <w:szCs w:val="24"/>
        </w:rPr>
      </w:pPr>
      <w:r w:rsidRPr="00A25B5C">
        <w:rPr>
          <w:sz w:val="24"/>
          <w:szCs w:val="24"/>
        </w:rPr>
        <w:t>(дополнительно) Площадь поверхности куба равна площади поверхности шара. Найти отношение объемов куба и шара.</w:t>
      </w:r>
    </w:p>
    <w:p w:rsidR="00A25B5C" w:rsidRDefault="00A25B5C" w:rsidP="00A25B5C">
      <w:pPr>
        <w:rPr>
          <w:sz w:val="24"/>
          <w:szCs w:val="24"/>
          <w:lang w:val="ru-RU"/>
        </w:rPr>
      </w:pPr>
    </w:p>
    <w:p w:rsidR="00AC1397" w:rsidRPr="00AC1397" w:rsidRDefault="00AC1397" w:rsidP="00A25B5C">
      <w:pPr>
        <w:rPr>
          <w:sz w:val="24"/>
          <w:szCs w:val="24"/>
          <w:lang w:val="ru-RU"/>
        </w:rPr>
      </w:pPr>
      <w:r w:rsidRPr="00A25B5C">
        <w:rPr>
          <w:b/>
          <w:sz w:val="24"/>
          <w:szCs w:val="24"/>
        </w:rPr>
        <w:t>Ко</w:t>
      </w:r>
      <w:r>
        <w:rPr>
          <w:b/>
          <w:sz w:val="24"/>
          <w:szCs w:val="24"/>
        </w:rPr>
        <w:t>нтрольная работа по геометрии №</w:t>
      </w:r>
      <w:r>
        <w:rPr>
          <w:b/>
          <w:sz w:val="24"/>
          <w:szCs w:val="24"/>
          <w:lang w:val="ru-RU"/>
        </w:rPr>
        <w:t>4 (итоговая)</w:t>
      </w:r>
    </w:p>
    <w:p w:rsidR="00A25B5C" w:rsidRPr="00A25B5C" w:rsidRDefault="00A25B5C" w:rsidP="00A25B5C">
      <w:pPr>
        <w:rPr>
          <w:sz w:val="24"/>
          <w:szCs w:val="24"/>
        </w:rPr>
      </w:pPr>
    </w:p>
    <w:p w:rsidR="00AC1397" w:rsidRPr="00AC1397" w:rsidRDefault="00AC1397" w:rsidP="00AC1397">
      <w:pPr>
        <w:rPr>
          <w:b/>
          <w:sz w:val="24"/>
          <w:szCs w:val="24"/>
        </w:rPr>
      </w:pPr>
      <w:r w:rsidRPr="00AC1397">
        <w:rPr>
          <w:b/>
          <w:sz w:val="24"/>
          <w:szCs w:val="24"/>
        </w:rPr>
        <w:t>1 вариант</w:t>
      </w:r>
    </w:p>
    <w:p w:rsidR="00AC1397" w:rsidRPr="007230E0" w:rsidRDefault="00AC1397" w:rsidP="00AC1397">
      <w:pPr>
        <w:jc w:val="center"/>
      </w:pPr>
    </w:p>
    <w:p w:rsidR="00AC1397" w:rsidRDefault="00AC1397" w:rsidP="00AC1397">
      <w:pPr>
        <w:rPr>
          <w:sz w:val="24"/>
          <w:szCs w:val="24"/>
          <w:lang w:val="ru-RU"/>
        </w:rPr>
      </w:pPr>
      <w:r>
        <w:rPr>
          <w:lang w:val="ru-RU"/>
        </w:rPr>
        <w:t xml:space="preserve">     </w:t>
      </w:r>
      <w:r w:rsidRPr="007230E0">
        <w:t>1</w:t>
      </w:r>
      <w:r>
        <w:rPr>
          <w:sz w:val="24"/>
          <w:szCs w:val="24"/>
        </w:rPr>
        <w:t>)</w:t>
      </w:r>
      <w:r w:rsidRPr="00AC1397">
        <w:rPr>
          <w:sz w:val="24"/>
          <w:szCs w:val="24"/>
        </w:rPr>
        <w:t xml:space="preserve">  Диаметр шара равен высоте конуса, образующая которого составляет с плоскостью основания угол, равный </w:t>
      </w:r>
      <w:r w:rsidRPr="00AC1397">
        <w:rPr>
          <w:i/>
          <w:sz w:val="24"/>
          <w:szCs w:val="24"/>
        </w:rPr>
        <w:t>60</w:t>
      </w:r>
      <w:r w:rsidRPr="00AC1397">
        <w:rPr>
          <w:i/>
          <w:sz w:val="24"/>
          <w:szCs w:val="24"/>
          <w:vertAlign w:val="superscript"/>
        </w:rPr>
        <w:t>0</w:t>
      </w:r>
      <w:r w:rsidRPr="00AC1397">
        <w:rPr>
          <w:sz w:val="24"/>
          <w:szCs w:val="24"/>
        </w:rPr>
        <w:t xml:space="preserve">. Найдите </w:t>
      </w:r>
    </w:p>
    <w:p w:rsidR="00AC1397" w:rsidRPr="00AC1397" w:rsidRDefault="00AC1397" w:rsidP="00AC1397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  </w:t>
      </w:r>
      <w:r w:rsidRPr="00AC1397">
        <w:rPr>
          <w:sz w:val="24"/>
          <w:szCs w:val="24"/>
        </w:rPr>
        <w:t>отношение объёмов конуса и шара.</w:t>
      </w:r>
    </w:p>
    <w:p w:rsidR="00AC1397" w:rsidRDefault="00AC1397" w:rsidP="00AC1397">
      <w:pPr>
        <w:rPr>
          <w:sz w:val="24"/>
          <w:szCs w:val="24"/>
          <w:lang w:val="ru-RU"/>
        </w:rPr>
      </w:pPr>
      <w:r w:rsidRPr="00AC139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>2)</w:t>
      </w:r>
      <w:r>
        <w:rPr>
          <w:sz w:val="24"/>
          <w:szCs w:val="24"/>
          <w:lang w:val="ru-RU"/>
        </w:rPr>
        <w:t xml:space="preserve"> </w:t>
      </w:r>
      <w:r w:rsidRPr="00AC1397">
        <w:rPr>
          <w:sz w:val="24"/>
          <w:szCs w:val="24"/>
        </w:rPr>
        <w:t xml:space="preserve"> Объём цилиндра равен </w:t>
      </w:r>
      <w:r w:rsidRPr="00AC1397">
        <w:rPr>
          <w:i/>
          <w:sz w:val="24"/>
          <w:szCs w:val="24"/>
        </w:rPr>
        <w:t>96π см</w:t>
      </w:r>
      <w:r w:rsidRPr="00AC1397">
        <w:rPr>
          <w:i/>
          <w:sz w:val="24"/>
          <w:szCs w:val="24"/>
          <w:vertAlign w:val="superscript"/>
        </w:rPr>
        <w:t>3</w:t>
      </w:r>
      <w:r w:rsidRPr="00AC1397">
        <w:rPr>
          <w:sz w:val="24"/>
          <w:szCs w:val="24"/>
        </w:rPr>
        <w:t xml:space="preserve">, площадь его осевого сечения </w:t>
      </w:r>
      <w:r w:rsidRPr="00AC1397">
        <w:rPr>
          <w:i/>
          <w:sz w:val="24"/>
          <w:szCs w:val="24"/>
        </w:rPr>
        <w:t>48см</w:t>
      </w:r>
      <w:r w:rsidRPr="00AC1397">
        <w:rPr>
          <w:i/>
          <w:sz w:val="24"/>
          <w:szCs w:val="24"/>
          <w:vertAlign w:val="superscript"/>
        </w:rPr>
        <w:t>2</w:t>
      </w:r>
      <w:r w:rsidRPr="00AC1397">
        <w:rPr>
          <w:sz w:val="24"/>
          <w:szCs w:val="24"/>
        </w:rPr>
        <w:t>. Найдите площадь сферы, описанной около цилиндра.</w:t>
      </w:r>
    </w:p>
    <w:p w:rsidR="00AC1397" w:rsidRPr="00AC1397" w:rsidRDefault="00AC1397" w:rsidP="00AC1397">
      <w:pPr>
        <w:rPr>
          <w:sz w:val="24"/>
          <w:szCs w:val="24"/>
          <w:lang w:val="ru-RU"/>
        </w:rPr>
      </w:pPr>
    </w:p>
    <w:p w:rsidR="00AC1397" w:rsidRDefault="00AC1397" w:rsidP="00AC1397">
      <w:pPr>
        <w:rPr>
          <w:sz w:val="24"/>
          <w:szCs w:val="24"/>
          <w:lang w:val="ru-RU"/>
        </w:rPr>
      </w:pPr>
      <w:r w:rsidRPr="00AC1397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</w:rPr>
        <w:t>3)</w:t>
      </w:r>
      <w:r>
        <w:rPr>
          <w:sz w:val="24"/>
          <w:szCs w:val="24"/>
          <w:lang w:val="ru-RU"/>
        </w:rPr>
        <w:t xml:space="preserve"> </w:t>
      </w:r>
      <w:r w:rsidRPr="00AC1397">
        <w:rPr>
          <w:sz w:val="24"/>
          <w:szCs w:val="24"/>
        </w:rPr>
        <w:t xml:space="preserve"> В конус вписана пирамида. Основанием пирамиды служит прямоугольный треугольник, катет которого равен </w:t>
      </w:r>
      <w:r w:rsidRPr="00AC1397">
        <w:rPr>
          <w:i/>
          <w:sz w:val="24"/>
          <w:szCs w:val="24"/>
        </w:rPr>
        <w:t>2р</w:t>
      </w:r>
      <w:r w:rsidRPr="00AC1397">
        <w:rPr>
          <w:sz w:val="24"/>
          <w:szCs w:val="24"/>
        </w:rPr>
        <w:t xml:space="preserve">, а прилежащий угол </w:t>
      </w:r>
    </w:p>
    <w:p w:rsidR="00AC1397" w:rsidRDefault="00AC1397" w:rsidP="00AC13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AC1397">
        <w:rPr>
          <w:sz w:val="24"/>
          <w:szCs w:val="24"/>
        </w:rPr>
        <w:t xml:space="preserve">равен </w:t>
      </w:r>
      <w:r w:rsidRPr="00AC1397">
        <w:rPr>
          <w:position w:val="-6"/>
          <w:sz w:val="24"/>
          <w:szCs w:val="24"/>
        </w:rPr>
        <w:object w:dxaOrig="400" w:dyaOrig="279">
          <v:shape id="_x0000_i1041" type="#_x0000_t75" style="width:19.5pt;height:13.5pt" o:ole="" fillcolor="window">
            <v:imagedata r:id="rId38" o:title=""/>
          </v:shape>
          <o:OLEObject Type="Embed" ProgID="Equation.3" ShapeID="_x0000_i1041" DrawAspect="Content" ObjectID="_1803217511" r:id="rId39"/>
        </w:object>
      </w:r>
      <w:r w:rsidRPr="00AC1397">
        <w:rPr>
          <w:sz w:val="24"/>
          <w:szCs w:val="24"/>
        </w:rPr>
        <w:t xml:space="preserve">. Боковая грань </w:t>
      </w:r>
      <w:r w:rsidRPr="00AC1397">
        <w:rPr>
          <w:sz w:val="24"/>
          <w:szCs w:val="24"/>
          <w:lang w:val="ru-RU"/>
        </w:rPr>
        <w:t xml:space="preserve">  </w:t>
      </w:r>
      <w:r w:rsidRPr="00AC1397">
        <w:rPr>
          <w:sz w:val="24"/>
          <w:szCs w:val="24"/>
        </w:rPr>
        <w:t xml:space="preserve">пирамиды, проходящая через данный катет, составляет с плоскостью основания угол </w:t>
      </w:r>
      <w:r w:rsidRPr="00AC1397">
        <w:rPr>
          <w:position w:val="-6"/>
          <w:sz w:val="24"/>
          <w:szCs w:val="24"/>
        </w:rPr>
        <w:object w:dxaOrig="400" w:dyaOrig="279">
          <v:shape id="_x0000_i1042" type="#_x0000_t75" style="width:19.5pt;height:13.5pt" o:ole="" fillcolor="window">
            <v:imagedata r:id="rId40" o:title=""/>
          </v:shape>
          <o:OLEObject Type="Embed" ProgID="Equation.3" ShapeID="_x0000_i1042" DrawAspect="Content" ObjectID="_1803217512" r:id="rId41"/>
        </w:object>
      </w:r>
      <w:r w:rsidRPr="00AC1397">
        <w:rPr>
          <w:sz w:val="24"/>
          <w:szCs w:val="24"/>
        </w:rPr>
        <w:t xml:space="preserve">. Найдите </w:t>
      </w:r>
    </w:p>
    <w:p w:rsidR="00AC1397" w:rsidRDefault="00AC1397" w:rsidP="00AC13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AC1397">
        <w:rPr>
          <w:sz w:val="24"/>
          <w:szCs w:val="24"/>
        </w:rPr>
        <w:t xml:space="preserve">объём конуса. </w:t>
      </w:r>
    </w:p>
    <w:p w:rsidR="00AC1397" w:rsidRPr="00AC1397" w:rsidRDefault="00AC1397" w:rsidP="00AC1397">
      <w:pPr>
        <w:rPr>
          <w:b/>
          <w:sz w:val="24"/>
          <w:szCs w:val="24"/>
        </w:rPr>
      </w:pPr>
      <w:r w:rsidRPr="00AC1397">
        <w:rPr>
          <w:b/>
          <w:sz w:val="24"/>
          <w:szCs w:val="24"/>
        </w:rPr>
        <w:t>2 вариант</w:t>
      </w:r>
    </w:p>
    <w:p w:rsidR="00AC1397" w:rsidRPr="00AC1397" w:rsidRDefault="00AC1397" w:rsidP="00AC1397">
      <w:pPr>
        <w:ind w:left="34"/>
        <w:rPr>
          <w:sz w:val="24"/>
          <w:szCs w:val="24"/>
        </w:rPr>
      </w:pPr>
    </w:p>
    <w:p w:rsidR="00AC1397" w:rsidRPr="00AC1397" w:rsidRDefault="00AC1397" w:rsidP="00AC1397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</w:t>
      </w:r>
      <w:r w:rsidRPr="00AC1397">
        <w:rPr>
          <w:sz w:val="24"/>
          <w:szCs w:val="24"/>
        </w:rPr>
        <w:t>1) Диаметр шара равен высоте цилиндра, осевое сечение которого есть квадрат. Найдите отношение объёмов шара и цилиндра.</w:t>
      </w:r>
    </w:p>
    <w:p w:rsidR="00AC1397" w:rsidRPr="00AC1397" w:rsidRDefault="00AC1397" w:rsidP="00AC1397">
      <w:pPr>
        <w:rPr>
          <w:sz w:val="24"/>
          <w:szCs w:val="24"/>
        </w:rPr>
      </w:pPr>
    </w:p>
    <w:p w:rsidR="00AC1397" w:rsidRDefault="00AC1397" w:rsidP="00AC13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AC1397">
        <w:rPr>
          <w:sz w:val="24"/>
          <w:szCs w:val="24"/>
        </w:rPr>
        <w:t xml:space="preserve">2) В конус, осевое сечение которого есть правильный треугольник, вписан шар. Найдите отношение площади сферы к площади </w:t>
      </w:r>
    </w:p>
    <w:p w:rsidR="00AC1397" w:rsidRPr="00AC1397" w:rsidRDefault="00AC1397" w:rsidP="00AC1397">
      <w:pP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   </w:t>
      </w:r>
      <w:r w:rsidRPr="00AC1397">
        <w:rPr>
          <w:sz w:val="24"/>
          <w:szCs w:val="24"/>
        </w:rPr>
        <w:t>боковой поверхности конуса.</w:t>
      </w:r>
    </w:p>
    <w:p w:rsidR="00AC1397" w:rsidRPr="00AC1397" w:rsidRDefault="00AC1397" w:rsidP="00AC1397">
      <w:pPr>
        <w:ind w:left="34"/>
        <w:rPr>
          <w:sz w:val="24"/>
          <w:szCs w:val="24"/>
        </w:rPr>
      </w:pPr>
    </w:p>
    <w:p w:rsidR="00AC1397" w:rsidRDefault="00AC1397" w:rsidP="00AC139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t>3)</w:t>
      </w:r>
      <w:r w:rsidRPr="00AC1397">
        <w:rPr>
          <w:sz w:val="24"/>
          <w:szCs w:val="24"/>
        </w:rPr>
        <w:t xml:space="preserve"> В цилиндр вписана призма. Основанием призмы служит прямоугольный треугольник, катет которого равен </w:t>
      </w:r>
      <w:r w:rsidRPr="00AC1397">
        <w:rPr>
          <w:i/>
          <w:sz w:val="24"/>
          <w:szCs w:val="24"/>
        </w:rPr>
        <w:t>2р</w:t>
      </w:r>
      <w:r w:rsidRPr="00AC1397">
        <w:rPr>
          <w:sz w:val="24"/>
          <w:szCs w:val="24"/>
        </w:rPr>
        <w:t xml:space="preserve">, а прилежащий угол </w:t>
      </w:r>
    </w:p>
    <w:p w:rsidR="00AC1397" w:rsidRPr="00AC1397" w:rsidRDefault="00AC1397" w:rsidP="00AC1397">
      <w:pPr>
        <w:rPr>
          <w:sz w:val="24"/>
          <w:szCs w:val="24"/>
        </w:rPr>
      </w:pPr>
      <w:r w:rsidRPr="00AC1397">
        <w:rPr>
          <w:sz w:val="24"/>
          <w:szCs w:val="24"/>
        </w:rPr>
        <w:t xml:space="preserve">равен </w:t>
      </w:r>
      <w:r w:rsidRPr="00AC1397">
        <w:rPr>
          <w:position w:val="-6"/>
          <w:sz w:val="24"/>
          <w:szCs w:val="24"/>
        </w:rPr>
        <w:object w:dxaOrig="400" w:dyaOrig="279">
          <v:shape id="_x0000_i1043" type="#_x0000_t75" style="width:19.5pt;height:13.5pt" o:ole="" fillcolor="window">
            <v:imagedata r:id="rId42" o:title=""/>
          </v:shape>
          <o:OLEObject Type="Embed" ProgID="Equation.3" ShapeID="_x0000_i1043" DrawAspect="Content" ObjectID="_1803217513" r:id="rId43"/>
        </w:object>
      </w:r>
      <w:r w:rsidRPr="00AC1397">
        <w:rPr>
          <w:sz w:val="24"/>
          <w:szCs w:val="24"/>
        </w:rPr>
        <w:t xml:space="preserve">. Диагональ большей боковой грани призмы составляет с плоскостью её основания угол </w:t>
      </w:r>
      <w:r w:rsidRPr="00AC1397">
        <w:rPr>
          <w:position w:val="-6"/>
          <w:sz w:val="24"/>
          <w:szCs w:val="24"/>
        </w:rPr>
        <w:object w:dxaOrig="400" w:dyaOrig="279">
          <v:shape id="_x0000_i1044" type="#_x0000_t75" style="width:19.5pt;height:13.5pt" o:ole="" fillcolor="window">
            <v:imagedata r:id="rId40" o:title=""/>
          </v:shape>
          <o:OLEObject Type="Embed" ProgID="Equation.3" ShapeID="_x0000_i1044" DrawAspect="Content" ObjectID="_1803217514" r:id="rId44"/>
        </w:object>
      </w:r>
      <w:r w:rsidRPr="00AC1397">
        <w:rPr>
          <w:sz w:val="24"/>
          <w:szCs w:val="24"/>
        </w:rPr>
        <w:t xml:space="preserve">. Найдите объём цилиндра. </w:t>
      </w:r>
    </w:p>
    <w:p w:rsidR="00D745DC" w:rsidRPr="00A25B5C" w:rsidRDefault="00D745DC" w:rsidP="00D745DC">
      <w:pPr>
        <w:pStyle w:val="af7"/>
        <w:tabs>
          <w:tab w:val="clear" w:pos="4153"/>
          <w:tab w:val="clear" w:pos="8306"/>
        </w:tabs>
        <w:ind w:right="175"/>
        <w:jc w:val="center"/>
        <w:rPr>
          <w:b/>
          <w:szCs w:val="24"/>
          <w:lang w:val="uk-UA"/>
        </w:rPr>
      </w:pPr>
    </w:p>
    <w:sectPr w:rsidR="00D745DC" w:rsidRPr="00A25B5C" w:rsidSect="008344DE">
      <w:type w:val="continuous"/>
      <w:pgSz w:w="16834" w:h="11909" w:orient="landscape"/>
      <w:pgMar w:top="1134" w:right="850" w:bottom="1134" w:left="1701" w:header="709" w:footer="709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E6278A"/>
    <w:multiLevelType w:val="multilevel"/>
    <w:tmpl w:val="1840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1453E"/>
    <w:multiLevelType w:val="hybridMultilevel"/>
    <w:tmpl w:val="5B10D9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8539E3"/>
    <w:multiLevelType w:val="hybridMultilevel"/>
    <w:tmpl w:val="F2960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957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DB34FF0"/>
    <w:multiLevelType w:val="hybridMultilevel"/>
    <w:tmpl w:val="B2421DA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0167B5"/>
    <w:multiLevelType w:val="multilevel"/>
    <w:tmpl w:val="B73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9F5BBB"/>
    <w:multiLevelType w:val="multilevel"/>
    <w:tmpl w:val="C37E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1" w15:restartNumberingAfterBreak="0">
    <w:nsid w:val="153E1BB4"/>
    <w:multiLevelType w:val="hybridMultilevel"/>
    <w:tmpl w:val="19B0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3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663610"/>
    <w:multiLevelType w:val="hybridMultilevel"/>
    <w:tmpl w:val="A7F28F9E"/>
    <w:lvl w:ilvl="0" w:tplc="40381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E5C9C"/>
    <w:multiLevelType w:val="multilevel"/>
    <w:tmpl w:val="F0D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B6766F"/>
    <w:multiLevelType w:val="hybridMultilevel"/>
    <w:tmpl w:val="9D126A18"/>
    <w:lvl w:ilvl="0" w:tplc="A91AD5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F76685"/>
    <w:multiLevelType w:val="hybridMultilevel"/>
    <w:tmpl w:val="AADC2E0C"/>
    <w:lvl w:ilvl="0" w:tplc="C98EC9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8416B"/>
    <w:multiLevelType w:val="hybridMultilevel"/>
    <w:tmpl w:val="3580FA04"/>
    <w:lvl w:ilvl="0" w:tplc="0798BE4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15C16"/>
    <w:multiLevelType w:val="hybridMultilevel"/>
    <w:tmpl w:val="ECB0E586"/>
    <w:lvl w:ilvl="0" w:tplc="B69AB4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D9CD500">
      <w:numFmt w:val="bullet"/>
      <w:lvlText w:val="•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666B48"/>
    <w:multiLevelType w:val="hybridMultilevel"/>
    <w:tmpl w:val="C324C054"/>
    <w:lvl w:ilvl="0" w:tplc="0366AD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21172"/>
    <w:multiLevelType w:val="multilevel"/>
    <w:tmpl w:val="FC9E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AD6074F"/>
    <w:multiLevelType w:val="multilevel"/>
    <w:tmpl w:val="B00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3F4E7D"/>
    <w:multiLevelType w:val="hybridMultilevel"/>
    <w:tmpl w:val="A1C453B8"/>
    <w:lvl w:ilvl="0" w:tplc="53100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CBD"/>
    <w:multiLevelType w:val="hybridMultilevel"/>
    <w:tmpl w:val="2992266E"/>
    <w:lvl w:ilvl="0" w:tplc="91FA95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52046B"/>
    <w:multiLevelType w:val="hybridMultilevel"/>
    <w:tmpl w:val="ADB0B4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7D472E"/>
    <w:multiLevelType w:val="hybridMultilevel"/>
    <w:tmpl w:val="2C924BEE"/>
    <w:lvl w:ilvl="0" w:tplc="39444A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1D2E92"/>
    <w:multiLevelType w:val="hybridMultilevel"/>
    <w:tmpl w:val="9EF0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EE4ACF"/>
    <w:multiLevelType w:val="hybridMultilevel"/>
    <w:tmpl w:val="828A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EF2987"/>
    <w:multiLevelType w:val="multilevel"/>
    <w:tmpl w:val="99E8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247EBC"/>
    <w:multiLevelType w:val="hybridMultilevel"/>
    <w:tmpl w:val="96BA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</w:num>
  <w:num w:numId="3">
    <w:abstractNumId w:val="28"/>
  </w:num>
  <w:num w:numId="4">
    <w:abstractNumId w:val="15"/>
  </w:num>
  <w:num w:numId="5">
    <w:abstractNumId w:val="6"/>
  </w:num>
  <w:num w:numId="6">
    <w:abstractNumId w:val="23"/>
  </w:num>
  <w:num w:numId="7">
    <w:abstractNumId w:val="7"/>
  </w:num>
  <w:num w:numId="8">
    <w:abstractNumId w:val="5"/>
  </w:num>
  <w:num w:numId="9">
    <w:abstractNumId w:val="3"/>
  </w:num>
  <w:num w:numId="10">
    <w:abstractNumId w:val="31"/>
  </w:num>
  <w:num w:numId="11">
    <w:abstractNumId w:val="33"/>
  </w:num>
  <w:num w:numId="12">
    <w:abstractNumId w:val="30"/>
  </w:num>
  <w:num w:numId="13">
    <w:abstractNumId w:val="13"/>
  </w:num>
  <w:num w:numId="14">
    <w:abstractNumId w:val="10"/>
  </w:num>
  <w:num w:numId="15">
    <w:abstractNumId w:val="12"/>
  </w:num>
  <w:num w:numId="16">
    <w:abstractNumId w:val="24"/>
  </w:num>
  <w:num w:numId="17">
    <w:abstractNumId w:val="32"/>
  </w:num>
  <w:num w:numId="18">
    <w:abstractNumId w:val="9"/>
  </w:num>
  <w:num w:numId="19">
    <w:abstractNumId w:val="2"/>
  </w:num>
  <w:num w:numId="20">
    <w:abstractNumId w:val="8"/>
  </w:num>
  <w:num w:numId="21">
    <w:abstractNumId w:val="19"/>
  </w:num>
  <w:num w:numId="22">
    <w:abstractNumId w:val="21"/>
  </w:num>
  <w:num w:numId="23">
    <w:abstractNumId w:val="20"/>
  </w:num>
  <w:num w:numId="24">
    <w:abstractNumId w:val="17"/>
    <w:lvlOverride w:ilvl="0">
      <w:startOverride w:val="1"/>
    </w:lvlOverride>
  </w:num>
  <w:num w:numId="25">
    <w:abstractNumId w:val="22"/>
  </w:num>
  <w:num w:numId="26">
    <w:abstractNumId w:val="4"/>
  </w:num>
  <w:num w:numId="27">
    <w:abstractNumId w:val="26"/>
  </w:num>
  <w:num w:numId="28">
    <w:abstractNumId w:val="29"/>
  </w:num>
  <w:num w:numId="29">
    <w:abstractNumId w:val="18"/>
  </w:num>
  <w:num w:numId="30">
    <w:abstractNumId w:val="16"/>
  </w:num>
  <w:num w:numId="31">
    <w:abstractNumId w:val="27"/>
  </w:num>
  <w:num w:numId="32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3"/>
    <w:rsid w:val="000050F3"/>
    <w:rsid w:val="000060E8"/>
    <w:rsid w:val="000115F3"/>
    <w:rsid w:val="000165D4"/>
    <w:rsid w:val="00024CE9"/>
    <w:rsid w:val="00031261"/>
    <w:rsid w:val="00034129"/>
    <w:rsid w:val="000465A5"/>
    <w:rsid w:val="00052AEB"/>
    <w:rsid w:val="00063E9B"/>
    <w:rsid w:val="000668BD"/>
    <w:rsid w:val="00071F41"/>
    <w:rsid w:val="00083903"/>
    <w:rsid w:val="00084AA1"/>
    <w:rsid w:val="000A6FF4"/>
    <w:rsid w:val="000C74D8"/>
    <w:rsid w:val="000D1357"/>
    <w:rsid w:val="0010140D"/>
    <w:rsid w:val="00104AE3"/>
    <w:rsid w:val="001063AB"/>
    <w:rsid w:val="00106A7F"/>
    <w:rsid w:val="001078B4"/>
    <w:rsid w:val="00116010"/>
    <w:rsid w:val="00120435"/>
    <w:rsid w:val="00124DF0"/>
    <w:rsid w:val="00124FCE"/>
    <w:rsid w:val="0012762D"/>
    <w:rsid w:val="0014320A"/>
    <w:rsid w:val="0014412F"/>
    <w:rsid w:val="00161524"/>
    <w:rsid w:val="00173C8F"/>
    <w:rsid w:val="001812F1"/>
    <w:rsid w:val="001853DA"/>
    <w:rsid w:val="00186C1E"/>
    <w:rsid w:val="001A536F"/>
    <w:rsid w:val="001B4C1D"/>
    <w:rsid w:val="001D0445"/>
    <w:rsid w:val="001D3233"/>
    <w:rsid w:val="00200814"/>
    <w:rsid w:val="00200D0A"/>
    <w:rsid w:val="00200DF7"/>
    <w:rsid w:val="00211569"/>
    <w:rsid w:val="00211587"/>
    <w:rsid w:val="002308BA"/>
    <w:rsid w:val="00241FBB"/>
    <w:rsid w:val="002557B2"/>
    <w:rsid w:val="002574DB"/>
    <w:rsid w:val="002575E7"/>
    <w:rsid w:val="00262F8C"/>
    <w:rsid w:val="00272FDC"/>
    <w:rsid w:val="00273AA0"/>
    <w:rsid w:val="00285EB6"/>
    <w:rsid w:val="00287356"/>
    <w:rsid w:val="00292FD7"/>
    <w:rsid w:val="002B6E88"/>
    <w:rsid w:val="002C0A3A"/>
    <w:rsid w:val="002C4E4F"/>
    <w:rsid w:val="002C52E4"/>
    <w:rsid w:val="002C5DAC"/>
    <w:rsid w:val="002C6066"/>
    <w:rsid w:val="002C74CB"/>
    <w:rsid w:val="002D1643"/>
    <w:rsid w:val="002D58F0"/>
    <w:rsid w:val="002E3A68"/>
    <w:rsid w:val="002E78B9"/>
    <w:rsid w:val="002F34D6"/>
    <w:rsid w:val="00303A25"/>
    <w:rsid w:val="00306682"/>
    <w:rsid w:val="00324020"/>
    <w:rsid w:val="00353249"/>
    <w:rsid w:val="00357C1B"/>
    <w:rsid w:val="00357EB3"/>
    <w:rsid w:val="00362D1F"/>
    <w:rsid w:val="00365259"/>
    <w:rsid w:val="003709DD"/>
    <w:rsid w:val="00375B89"/>
    <w:rsid w:val="003A5349"/>
    <w:rsid w:val="003C3C8F"/>
    <w:rsid w:val="003D10D6"/>
    <w:rsid w:val="003D7E88"/>
    <w:rsid w:val="003E1180"/>
    <w:rsid w:val="003E5449"/>
    <w:rsid w:val="003E5CC3"/>
    <w:rsid w:val="003F3819"/>
    <w:rsid w:val="004030D9"/>
    <w:rsid w:val="0040750F"/>
    <w:rsid w:val="00411534"/>
    <w:rsid w:val="00412E56"/>
    <w:rsid w:val="00425824"/>
    <w:rsid w:val="00425F50"/>
    <w:rsid w:val="00426064"/>
    <w:rsid w:val="0042744C"/>
    <w:rsid w:val="004349DE"/>
    <w:rsid w:val="00446C5C"/>
    <w:rsid w:val="0045124D"/>
    <w:rsid w:val="00455C4C"/>
    <w:rsid w:val="00457314"/>
    <w:rsid w:val="004635F9"/>
    <w:rsid w:val="0047200C"/>
    <w:rsid w:val="00474BC1"/>
    <w:rsid w:val="004859D6"/>
    <w:rsid w:val="00487858"/>
    <w:rsid w:val="00487874"/>
    <w:rsid w:val="0049350E"/>
    <w:rsid w:val="004A530A"/>
    <w:rsid w:val="004B57C2"/>
    <w:rsid w:val="004B6836"/>
    <w:rsid w:val="004C7BFA"/>
    <w:rsid w:val="004D250E"/>
    <w:rsid w:val="004D261A"/>
    <w:rsid w:val="004D739A"/>
    <w:rsid w:val="004E0A38"/>
    <w:rsid w:val="004E4BDD"/>
    <w:rsid w:val="004F6336"/>
    <w:rsid w:val="00514D12"/>
    <w:rsid w:val="00520EB0"/>
    <w:rsid w:val="00537B11"/>
    <w:rsid w:val="00542431"/>
    <w:rsid w:val="00542AE3"/>
    <w:rsid w:val="00547E98"/>
    <w:rsid w:val="005533A5"/>
    <w:rsid w:val="005568DE"/>
    <w:rsid w:val="00557F03"/>
    <w:rsid w:val="00582DBD"/>
    <w:rsid w:val="0058534A"/>
    <w:rsid w:val="005B0F67"/>
    <w:rsid w:val="005B749D"/>
    <w:rsid w:val="005C2282"/>
    <w:rsid w:val="005C3D88"/>
    <w:rsid w:val="005E5932"/>
    <w:rsid w:val="005E5FF2"/>
    <w:rsid w:val="00614857"/>
    <w:rsid w:val="006214B9"/>
    <w:rsid w:val="006312DF"/>
    <w:rsid w:val="00637D27"/>
    <w:rsid w:val="006421E5"/>
    <w:rsid w:val="0065384F"/>
    <w:rsid w:val="00653E58"/>
    <w:rsid w:val="00660D32"/>
    <w:rsid w:val="00662F17"/>
    <w:rsid w:val="006653AB"/>
    <w:rsid w:val="0068376F"/>
    <w:rsid w:val="00691ED0"/>
    <w:rsid w:val="006973BC"/>
    <w:rsid w:val="006A236F"/>
    <w:rsid w:val="006A3D4F"/>
    <w:rsid w:val="006B02ED"/>
    <w:rsid w:val="006B070A"/>
    <w:rsid w:val="006B4B43"/>
    <w:rsid w:val="006B70F9"/>
    <w:rsid w:val="006C526F"/>
    <w:rsid w:val="006D5A4D"/>
    <w:rsid w:val="006F1E9D"/>
    <w:rsid w:val="00700066"/>
    <w:rsid w:val="00704FBF"/>
    <w:rsid w:val="00717049"/>
    <w:rsid w:val="007226CA"/>
    <w:rsid w:val="007312F2"/>
    <w:rsid w:val="00732B09"/>
    <w:rsid w:val="0074056C"/>
    <w:rsid w:val="00742221"/>
    <w:rsid w:val="007472D5"/>
    <w:rsid w:val="0077514D"/>
    <w:rsid w:val="007A39A5"/>
    <w:rsid w:val="007C64F9"/>
    <w:rsid w:val="007D0DBE"/>
    <w:rsid w:val="007D2FFF"/>
    <w:rsid w:val="007E1D4D"/>
    <w:rsid w:val="007E315F"/>
    <w:rsid w:val="0081447D"/>
    <w:rsid w:val="0082244A"/>
    <w:rsid w:val="008266D3"/>
    <w:rsid w:val="00830018"/>
    <w:rsid w:val="008344DE"/>
    <w:rsid w:val="00834D02"/>
    <w:rsid w:val="00837E67"/>
    <w:rsid w:val="008450AB"/>
    <w:rsid w:val="0085229C"/>
    <w:rsid w:val="00852897"/>
    <w:rsid w:val="00852C30"/>
    <w:rsid w:val="00871E28"/>
    <w:rsid w:val="00890BCA"/>
    <w:rsid w:val="008A17DB"/>
    <w:rsid w:val="008D5E97"/>
    <w:rsid w:val="008E05EA"/>
    <w:rsid w:val="008E4907"/>
    <w:rsid w:val="008F22B0"/>
    <w:rsid w:val="008F680E"/>
    <w:rsid w:val="00906BE9"/>
    <w:rsid w:val="00907799"/>
    <w:rsid w:val="00920E9D"/>
    <w:rsid w:val="009503B0"/>
    <w:rsid w:val="009542EA"/>
    <w:rsid w:val="009736B5"/>
    <w:rsid w:val="00974664"/>
    <w:rsid w:val="00975386"/>
    <w:rsid w:val="00980BE9"/>
    <w:rsid w:val="0098475A"/>
    <w:rsid w:val="009870A8"/>
    <w:rsid w:val="00990A99"/>
    <w:rsid w:val="009A1C9F"/>
    <w:rsid w:val="009A2298"/>
    <w:rsid w:val="009A5A87"/>
    <w:rsid w:val="009B341E"/>
    <w:rsid w:val="009C6BD9"/>
    <w:rsid w:val="00A04458"/>
    <w:rsid w:val="00A10DD5"/>
    <w:rsid w:val="00A164A2"/>
    <w:rsid w:val="00A20EB4"/>
    <w:rsid w:val="00A25B5C"/>
    <w:rsid w:val="00A25FD7"/>
    <w:rsid w:val="00A3197B"/>
    <w:rsid w:val="00A31DC8"/>
    <w:rsid w:val="00A46150"/>
    <w:rsid w:val="00A4699C"/>
    <w:rsid w:val="00A72851"/>
    <w:rsid w:val="00AA0243"/>
    <w:rsid w:val="00AB2CBB"/>
    <w:rsid w:val="00AB338B"/>
    <w:rsid w:val="00AC1397"/>
    <w:rsid w:val="00AC6F83"/>
    <w:rsid w:val="00AD1B7E"/>
    <w:rsid w:val="00AD1E05"/>
    <w:rsid w:val="00AD300F"/>
    <w:rsid w:val="00AD65AE"/>
    <w:rsid w:val="00AE76CB"/>
    <w:rsid w:val="00AF13F7"/>
    <w:rsid w:val="00AF77CF"/>
    <w:rsid w:val="00B04D68"/>
    <w:rsid w:val="00B10451"/>
    <w:rsid w:val="00B117E3"/>
    <w:rsid w:val="00B214C9"/>
    <w:rsid w:val="00B33B92"/>
    <w:rsid w:val="00B44A23"/>
    <w:rsid w:val="00B46D8B"/>
    <w:rsid w:val="00B47B03"/>
    <w:rsid w:val="00B576A2"/>
    <w:rsid w:val="00B6175B"/>
    <w:rsid w:val="00B62B21"/>
    <w:rsid w:val="00B70C35"/>
    <w:rsid w:val="00B721D1"/>
    <w:rsid w:val="00B74F4C"/>
    <w:rsid w:val="00B8561F"/>
    <w:rsid w:val="00B959C5"/>
    <w:rsid w:val="00B95FE7"/>
    <w:rsid w:val="00BB5684"/>
    <w:rsid w:val="00BD046D"/>
    <w:rsid w:val="00BD79F4"/>
    <w:rsid w:val="00C12CD2"/>
    <w:rsid w:val="00C13340"/>
    <w:rsid w:val="00C15406"/>
    <w:rsid w:val="00C2538A"/>
    <w:rsid w:val="00C26010"/>
    <w:rsid w:val="00C30440"/>
    <w:rsid w:val="00C3785B"/>
    <w:rsid w:val="00C412D9"/>
    <w:rsid w:val="00C47BC3"/>
    <w:rsid w:val="00C51204"/>
    <w:rsid w:val="00C63806"/>
    <w:rsid w:val="00C65376"/>
    <w:rsid w:val="00C81458"/>
    <w:rsid w:val="00C825A7"/>
    <w:rsid w:val="00C86B9D"/>
    <w:rsid w:val="00C902B3"/>
    <w:rsid w:val="00C9344B"/>
    <w:rsid w:val="00C93BB0"/>
    <w:rsid w:val="00C940D6"/>
    <w:rsid w:val="00C94159"/>
    <w:rsid w:val="00CA1650"/>
    <w:rsid w:val="00CA4CEF"/>
    <w:rsid w:val="00CA7E5D"/>
    <w:rsid w:val="00CB2427"/>
    <w:rsid w:val="00CB7403"/>
    <w:rsid w:val="00CC0B1B"/>
    <w:rsid w:val="00CD6028"/>
    <w:rsid w:val="00CD6A1F"/>
    <w:rsid w:val="00CD7A4D"/>
    <w:rsid w:val="00CE5A2C"/>
    <w:rsid w:val="00CF13DB"/>
    <w:rsid w:val="00CF475A"/>
    <w:rsid w:val="00CF6CB6"/>
    <w:rsid w:val="00D01B8F"/>
    <w:rsid w:val="00D166AD"/>
    <w:rsid w:val="00D22A37"/>
    <w:rsid w:val="00D270F3"/>
    <w:rsid w:val="00D31B2F"/>
    <w:rsid w:val="00D3407B"/>
    <w:rsid w:val="00D34510"/>
    <w:rsid w:val="00D42051"/>
    <w:rsid w:val="00D470FE"/>
    <w:rsid w:val="00D546FF"/>
    <w:rsid w:val="00D57621"/>
    <w:rsid w:val="00D745DC"/>
    <w:rsid w:val="00D8137E"/>
    <w:rsid w:val="00D818FE"/>
    <w:rsid w:val="00DD3DC8"/>
    <w:rsid w:val="00DD4364"/>
    <w:rsid w:val="00DE11B3"/>
    <w:rsid w:val="00DE15BE"/>
    <w:rsid w:val="00DF3063"/>
    <w:rsid w:val="00DF56C1"/>
    <w:rsid w:val="00DF6188"/>
    <w:rsid w:val="00E05FAC"/>
    <w:rsid w:val="00E12FED"/>
    <w:rsid w:val="00E53515"/>
    <w:rsid w:val="00E64E4F"/>
    <w:rsid w:val="00E74D51"/>
    <w:rsid w:val="00E815F2"/>
    <w:rsid w:val="00E91A03"/>
    <w:rsid w:val="00E96EEF"/>
    <w:rsid w:val="00E96EF3"/>
    <w:rsid w:val="00EB0ABA"/>
    <w:rsid w:val="00EB31B1"/>
    <w:rsid w:val="00EB46B5"/>
    <w:rsid w:val="00EC1F70"/>
    <w:rsid w:val="00ED40CC"/>
    <w:rsid w:val="00EE6F01"/>
    <w:rsid w:val="00EF2596"/>
    <w:rsid w:val="00EF3DC8"/>
    <w:rsid w:val="00EF5942"/>
    <w:rsid w:val="00F01C4E"/>
    <w:rsid w:val="00F0554A"/>
    <w:rsid w:val="00F110DF"/>
    <w:rsid w:val="00F1223B"/>
    <w:rsid w:val="00F24005"/>
    <w:rsid w:val="00F308B3"/>
    <w:rsid w:val="00F3109D"/>
    <w:rsid w:val="00F3555D"/>
    <w:rsid w:val="00F417AC"/>
    <w:rsid w:val="00F51085"/>
    <w:rsid w:val="00F71DDD"/>
    <w:rsid w:val="00F84680"/>
    <w:rsid w:val="00F97FFD"/>
    <w:rsid w:val="00FA5126"/>
    <w:rsid w:val="00FA54A5"/>
    <w:rsid w:val="00FB08F5"/>
    <w:rsid w:val="00FB16C0"/>
    <w:rsid w:val="00FC164F"/>
    <w:rsid w:val="00FD2E1F"/>
    <w:rsid w:val="00FD5748"/>
    <w:rsid w:val="00FE5391"/>
    <w:rsid w:val="00FE6FF7"/>
    <w:rsid w:val="00FF077E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4:docId w14:val="2AD0BCDA"/>
  <w15:docId w15:val="{6F2C973E-F880-4582-9C15-B991673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F3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3"/>
    <w:next w:val="a3"/>
    <w:link w:val="10"/>
    <w:uiPriority w:val="9"/>
    <w:qFormat/>
    <w:rsid w:val="005533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DD4364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uiPriority w:val="9"/>
    <w:qFormat/>
    <w:rsid w:val="00241FB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3"/>
    <w:next w:val="a3"/>
    <w:link w:val="70"/>
    <w:qFormat/>
    <w:rsid w:val="00200DF7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4020"/>
    <w:pPr>
      <w:ind w:left="720"/>
      <w:contextualSpacing/>
    </w:pPr>
  </w:style>
  <w:style w:type="table" w:styleId="a8">
    <w:name w:val="Table Grid"/>
    <w:basedOn w:val="a5"/>
    <w:uiPriority w:val="59"/>
    <w:rsid w:val="00722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4A5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3"/>
    <w:uiPriority w:val="99"/>
    <w:semiHidden/>
    <w:unhideWhenUsed/>
    <w:rsid w:val="00106A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241FBB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c">
    <w:name w:val="Hyperlink"/>
    <w:basedOn w:val="a4"/>
    <w:uiPriority w:val="99"/>
    <w:unhideWhenUsed/>
    <w:rsid w:val="004F6336"/>
    <w:rPr>
      <w:rFonts w:cs="Times New Roman"/>
      <w:color w:val="0000FF"/>
      <w:u w:val="single"/>
    </w:rPr>
  </w:style>
  <w:style w:type="paragraph" w:styleId="21">
    <w:name w:val="Body Text Indent 2"/>
    <w:basedOn w:val="a3"/>
    <w:link w:val="22"/>
    <w:uiPriority w:val="99"/>
    <w:semiHidden/>
    <w:unhideWhenUsed/>
    <w:rsid w:val="00200D0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4"/>
    <w:link w:val="21"/>
    <w:uiPriority w:val="99"/>
    <w:semiHidden/>
    <w:rsid w:val="00200D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4"/>
    <w:link w:val="7"/>
    <w:rsid w:val="00200D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3"/>
    <w:link w:val="ae"/>
    <w:uiPriority w:val="99"/>
    <w:semiHidden/>
    <w:unhideWhenUsed/>
    <w:rsid w:val="00DF30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DF3063"/>
    <w:rPr>
      <w:rFonts w:ascii="Tahoma" w:hAnsi="Tahoma" w:cs="Tahoma"/>
      <w:sz w:val="16"/>
      <w:szCs w:val="16"/>
    </w:rPr>
  </w:style>
  <w:style w:type="character" w:styleId="af">
    <w:name w:val="FollowedHyperlink"/>
    <w:basedOn w:val="a4"/>
    <w:uiPriority w:val="99"/>
    <w:semiHidden/>
    <w:unhideWhenUsed/>
    <w:rsid w:val="00200814"/>
    <w:rPr>
      <w:color w:val="800080" w:themeColor="followedHyperlink"/>
      <w:u w:val="single"/>
    </w:rPr>
  </w:style>
  <w:style w:type="character" w:customStyle="1" w:styleId="20">
    <w:name w:val="Заголовок 2 Знак"/>
    <w:basedOn w:val="a4"/>
    <w:link w:val="2"/>
    <w:uiPriority w:val="9"/>
    <w:rsid w:val="00DD436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31">
    <w:name w:val="Основной текст с отступом 31"/>
    <w:basedOn w:val="a3"/>
    <w:rsid w:val="009542EA"/>
    <w:pPr>
      <w:widowControl/>
      <w:shd w:val="clear" w:color="auto" w:fill="FFFFFF"/>
      <w:autoSpaceDE/>
      <w:autoSpaceDN/>
      <w:adjustRightInd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val="ru-RU" w:eastAsia="ar-SA"/>
    </w:rPr>
  </w:style>
  <w:style w:type="paragraph" w:styleId="af0">
    <w:name w:val="Body Text Indent"/>
    <w:basedOn w:val="a3"/>
    <w:link w:val="af1"/>
    <w:uiPriority w:val="99"/>
    <w:unhideWhenUsed/>
    <w:rsid w:val="00920E9D"/>
    <w:pPr>
      <w:widowControl/>
      <w:autoSpaceDE/>
      <w:autoSpaceDN/>
      <w:adjustRightInd/>
      <w:spacing w:after="120"/>
      <w:ind w:left="283"/>
    </w:pPr>
    <w:rPr>
      <w:rFonts w:eastAsia="Times New Roman"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920E9D"/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character" w:customStyle="1" w:styleId="10">
    <w:name w:val="Заголовок 1 Знак"/>
    <w:basedOn w:val="a4"/>
    <w:link w:val="1"/>
    <w:uiPriority w:val="9"/>
    <w:rsid w:val="00553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3"/>
    <w:link w:val="af3"/>
    <w:uiPriority w:val="99"/>
    <w:semiHidden/>
    <w:unhideWhenUsed/>
    <w:rsid w:val="005533A5"/>
    <w:pPr>
      <w:spacing w:after="120"/>
    </w:pPr>
  </w:style>
  <w:style w:type="character" w:customStyle="1" w:styleId="af3">
    <w:name w:val="Основной текст Знак"/>
    <w:basedOn w:val="a4"/>
    <w:link w:val="af2"/>
    <w:uiPriority w:val="99"/>
    <w:semiHidden/>
    <w:rsid w:val="005533A5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3"/>
    <w:link w:val="24"/>
    <w:uiPriority w:val="99"/>
    <w:semiHidden/>
    <w:unhideWhenUsed/>
    <w:rsid w:val="005533A5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5533A5"/>
    <w:rPr>
      <w:rFonts w:ascii="Times New Roman" w:hAnsi="Times New Roman" w:cs="Times New Roman"/>
      <w:sz w:val="20"/>
      <w:szCs w:val="20"/>
    </w:rPr>
  </w:style>
  <w:style w:type="paragraph" w:styleId="af4">
    <w:name w:val="Title"/>
    <w:basedOn w:val="a3"/>
    <w:link w:val="af5"/>
    <w:qFormat/>
    <w:rsid w:val="005533A5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f5">
    <w:name w:val="Заголовок Знак"/>
    <w:basedOn w:val="a4"/>
    <w:link w:val="af4"/>
    <w:rsid w:val="005533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6">
    <w:name w:val="List"/>
    <w:basedOn w:val="a3"/>
    <w:rsid w:val="005533A5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3"/>
    <w:rsid w:val="00F97F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f7">
    <w:name w:val="header"/>
    <w:basedOn w:val="a3"/>
    <w:link w:val="af8"/>
    <w:rsid w:val="00024CE9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4"/>
      <w:lang w:val="ru-RU" w:eastAsia="ru-RU"/>
    </w:rPr>
  </w:style>
  <w:style w:type="character" w:customStyle="1" w:styleId="af8">
    <w:name w:val="Верхний колонтитул Знак"/>
    <w:basedOn w:val="a4"/>
    <w:link w:val="af7"/>
    <w:rsid w:val="00024CE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472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0">
    <w:name w:val="Перечень"/>
    <w:basedOn w:val="a3"/>
    <w:next w:val="a3"/>
    <w:link w:val="af9"/>
    <w:qFormat/>
    <w:rsid w:val="0047200C"/>
    <w:pPr>
      <w:widowControl/>
      <w:numPr>
        <w:numId w:val="13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 w:eastAsia="ru-RU"/>
    </w:rPr>
  </w:style>
  <w:style w:type="character" w:customStyle="1" w:styleId="af9">
    <w:name w:val="Перечень Знак"/>
    <w:link w:val="a0"/>
    <w:rsid w:val="0047200C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customStyle="1" w:styleId="a">
    <w:name w:val="Перечень номер"/>
    <w:basedOn w:val="a3"/>
    <w:next w:val="a3"/>
    <w:qFormat/>
    <w:rsid w:val="0047200C"/>
    <w:pPr>
      <w:widowControl/>
      <w:numPr>
        <w:numId w:val="14"/>
      </w:numPr>
      <w:tabs>
        <w:tab w:val="clear" w:pos="785"/>
        <w:tab w:val="num" w:pos="0"/>
      </w:tabs>
      <w:autoSpaceDE/>
      <w:autoSpaceDN/>
      <w:adjustRightInd/>
      <w:spacing w:line="360" w:lineRule="auto"/>
      <w:ind w:left="0" w:firstLine="284"/>
      <w:jc w:val="both"/>
      <w:textAlignment w:val="baseline"/>
    </w:pPr>
    <w:rPr>
      <w:rFonts w:eastAsia="Times New Roman"/>
      <w:color w:val="000000"/>
      <w:sz w:val="28"/>
      <w:szCs w:val="28"/>
      <w:lang w:val="ru-RU" w:eastAsia="ru-RU"/>
    </w:rPr>
  </w:style>
  <w:style w:type="paragraph" w:customStyle="1" w:styleId="afa">
    <w:name w:val="Базовый"/>
    <w:uiPriority w:val="99"/>
    <w:rsid w:val="006653AB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4"/>
    <w:uiPriority w:val="99"/>
    <w:rsid w:val="006653A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a">
    <w:name w:val="Без интервала Знак"/>
    <w:basedOn w:val="a4"/>
    <w:link w:val="a9"/>
    <w:uiPriority w:val="99"/>
    <w:locked/>
    <w:rsid w:val="006653AB"/>
    <w:rPr>
      <w:rFonts w:ascii="Times New Roman" w:hAnsi="Times New Roman" w:cs="Times New Roman"/>
      <w:sz w:val="20"/>
      <w:szCs w:val="20"/>
    </w:rPr>
  </w:style>
  <w:style w:type="paragraph" w:customStyle="1" w:styleId="afb">
    <w:name w:val="ЗАГОЛОВОК ПЗ"/>
    <w:basedOn w:val="afa"/>
    <w:autoRedefine/>
    <w:uiPriority w:val="99"/>
    <w:rsid w:val="006653AB"/>
    <w:pPr>
      <w:widowControl w:val="0"/>
      <w:suppressAutoHyphens w:val="0"/>
      <w:spacing w:after="0" w:line="240" w:lineRule="auto"/>
      <w:ind w:firstLine="709"/>
    </w:pPr>
    <w:rPr>
      <w:rFonts w:eastAsia="SimSun"/>
      <w:b/>
      <w:caps/>
    </w:rPr>
  </w:style>
  <w:style w:type="character" w:styleId="afc">
    <w:name w:val="Strong"/>
    <w:basedOn w:val="a4"/>
    <w:uiPriority w:val="22"/>
    <w:qFormat/>
    <w:rsid w:val="008F22B0"/>
    <w:rPr>
      <w:b/>
      <w:bCs/>
    </w:rPr>
  </w:style>
  <w:style w:type="character" w:styleId="afd">
    <w:name w:val="Emphasis"/>
    <w:basedOn w:val="a4"/>
    <w:uiPriority w:val="20"/>
    <w:qFormat/>
    <w:rsid w:val="001D0445"/>
    <w:rPr>
      <w:i/>
      <w:iCs/>
    </w:rPr>
  </w:style>
  <w:style w:type="paragraph" w:customStyle="1" w:styleId="a2">
    <w:name w:val="Перечисление"/>
    <w:link w:val="afe"/>
    <w:uiPriority w:val="99"/>
    <w:qFormat/>
    <w:rsid w:val="0012762D"/>
    <w:pPr>
      <w:numPr>
        <w:numId w:val="23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val="ru-RU" w:eastAsia="en-US"/>
    </w:rPr>
  </w:style>
  <w:style w:type="character" w:customStyle="1" w:styleId="afe">
    <w:name w:val="Перечисление Знак"/>
    <w:link w:val="a2"/>
    <w:uiPriority w:val="99"/>
    <w:rsid w:val="0012762D"/>
    <w:rPr>
      <w:rFonts w:ascii="Times New Roman" w:eastAsia="Calibri" w:hAnsi="Times New Roman" w:cs="Times New Roman"/>
      <w:sz w:val="20"/>
      <w:szCs w:val="20"/>
      <w:lang w:val="ru-RU" w:eastAsia="en-US"/>
    </w:rPr>
  </w:style>
  <w:style w:type="paragraph" w:customStyle="1" w:styleId="a1">
    <w:name w:val="НОМЕРА"/>
    <w:basedOn w:val="ab"/>
    <w:link w:val="aff"/>
    <w:uiPriority w:val="99"/>
    <w:qFormat/>
    <w:rsid w:val="0012762D"/>
    <w:pPr>
      <w:numPr>
        <w:numId w:val="24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ru-RU" w:eastAsia="ru-RU"/>
    </w:rPr>
  </w:style>
  <w:style w:type="character" w:customStyle="1" w:styleId="aff">
    <w:name w:val="НОМЕРА Знак"/>
    <w:link w:val="a1"/>
    <w:uiPriority w:val="99"/>
    <w:rsid w:val="0012762D"/>
    <w:rPr>
      <w:rFonts w:ascii="Arial Narrow" w:eastAsia="Calibri" w:hAnsi="Arial Narrow" w:cs="Times New Roman"/>
      <w:sz w:val="18"/>
      <w:szCs w:val="18"/>
      <w:lang w:val="ru-RU" w:eastAsia="ru-RU"/>
    </w:rPr>
  </w:style>
  <w:style w:type="table" w:styleId="-3">
    <w:name w:val="Light Grid Accent 3"/>
    <w:basedOn w:val="a5"/>
    <w:uiPriority w:val="62"/>
    <w:rsid w:val="0012762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dash041e0431044b0447043d044b0439char1">
    <w:name w:val="dash041e_0431_044b_0447_043d_044b_0439__char1"/>
    <w:uiPriority w:val="99"/>
    <w:rsid w:val="001276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hyperlink" Target="http://www.kvant.info/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561F5-47BD-4DBA-9830-7B388355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5991</Words>
  <Characters>34151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гродзь</dc:creator>
  <cp:lastModifiedBy>sps</cp:lastModifiedBy>
  <cp:revision>3</cp:revision>
  <cp:lastPrinted>2020-09-20T03:45:00Z</cp:lastPrinted>
  <dcterms:created xsi:type="dcterms:W3CDTF">2023-09-02T08:51:00Z</dcterms:created>
  <dcterms:modified xsi:type="dcterms:W3CDTF">2025-03-11T11:56:00Z</dcterms:modified>
</cp:coreProperties>
</file>